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ED1D4" w14:textId="6766678B" w:rsidR="00CD2BB0" w:rsidRDefault="007B245D" w:rsidP="007B245D">
      <w:pPr>
        <w:widowControl w:val="0"/>
        <w:spacing w:before="0" w:after="0"/>
        <w:rPr>
          <w:rFonts w:ascii="Arial" w:eastAsia="Arial" w:hAnsi="Arial" w:cs="Arial"/>
          <w:b/>
          <w:color w:val="002060"/>
          <w:sz w:val="32"/>
          <w:szCs w:val="32"/>
        </w:rPr>
      </w:pPr>
      <w:r w:rsidRPr="00081D82">
        <w:rPr>
          <w:noProof/>
          <w:lang w:val="ru-RU"/>
        </w:rPr>
        <mc:AlternateContent>
          <mc:Choice Requires="wps">
            <w:drawing>
              <wp:anchor distT="0" distB="0" distL="114300" distR="114300" simplePos="0" relativeHeight="251678208" behindDoc="0" locked="0" layoutInCell="1" allowOverlap="1" wp14:anchorId="26113894" wp14:editId="678B2A4D">
                <wp:simplePos x="0" y="0"/>
                <wp:positionH relativeFrom="column">
                  <wp:posOffset>2774657</wp:posOffset>
                </wp:positionH>
                <wp:positionV relativeFrom="paragraph">
                  <wp:posOffset>-669584</wp:posOffset>
                </wp:positionV>
                <wp:extent cx="4160723" cy="1703851"/>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4160723" cy="1703851"/>
                        </a:xfrm>
                        <a:prstGeom prst="rect">
                          <a:avLst/>
                        </a:prstGeom>
                        <a:noFill/>
                        <a:ln w="6350">
                          <a:noFill/>
                        </a:ln>
                      </wps:spPr>
                      <wps:txbx>
                        <w:txbxContent>
                          <w:p w14:paraId="1DB54F45" w14:textId="77777777" w:rsidR="007B245D" w:rsidRPr="007B245D" w:rsidRDefault="007B245D" w:rsidP="007B245D">
                            <w:pPr>
                              <w:spacing w:after="0"/>
                              <w:jc w:val="right"/>
                              <w:rPr>
                                <w:rFonts w:eastAsia="Franklin Gothic" w:cs="Franklin Gothic"/>
                                <w:b/>
                                <w:sz w:val="28"/>
                                <w:szCs w:val="28"/>
                                <w:lang w:val="ru-RU"/>
                              </w:rPr>
                            </w:pPr>
                            <w:r w:rsidRPr="007B245D">
                              <w:rPr>
                                <w:rFonts w:eastAsia="Franklin Gothic" w:cs="Franklin Gothic"/>
                                <w:b/>
                                <w:sz w:val="28"/>
                                <w:szCs w:val="28"/>
                                <w:lang w:val="ru-RU"/>
                              </w:rPr>
                              <w:t>ДОГОВІР ДОБРОВІЛЬНОГО СТРАХУВАННЯ ЖИТТЯ ВЛАСНИКА КАРТКОВОГО РАХУНКУ</w:t>
                            </w:r>
                            <w:r w:rsidRPr="007B245D">
                              <w:rPr>
                                <w:rFonts w:eastAsia="Franklin Gothic" w:cs="Franklin Gothic"/>
                                <w:b/>
                                <w:sz w:val="28"/>
                                <w:szCs w:val="28"/>
                                <w:lang w:val="ru-RU"/>
                              </w:rPr>
                              <w:br/>
                            </w:r>
                          </w:p>
                          <w:p w14:paraId="05EA1BAB" w14:textId="77777777" w:rsidR="007B245D" w:rsidRDefault="007B245D" w:rsidP="007B245D">
                            <w:pPr>
                              <w:spacing w:after="0"/>
                              <w:jc w:val="right"/>
                              <w:rPr>
                                <w:rFonts w:eastAsia="Franklin Gothic" w:cs="Franklin Gothic"/>
                                <w:b/>
                                <w:sz w:val="28"/>
                                <w:szCs w:val="28"/>
                                <w:lang w:val="ru-RU"/>
                              </w:rPr>
                            </w:pPr>
                          </w:p>
                          <w:p w14:paraId="4FAED6F1" w14:textId="10A0DA79" w:rsidR="007B245D" w:rsidRPr="007B245D" w:rsidRDefault="007B245D" w:rsidP="007B245D">
                            <w:pPr>
                              <w:spacing w:after="0"/>
                              <w:jc w:val="right"/>
                              <w:rPr>
                                <w:rFonts w:eastAsia="Franklin Gothic" w:cs="Franklin Gothic"/>
                                <w:b/>
                                <w:sz w:val="28"/>
                                <w:szCs w:val="28"/>
                                <w:lang w:val="ru-RU"/>
                              </w:rPr>
                            </w:pPr>
                            <w:r w:rsidRPr="007B245D">
                              <w:rPr>
                                <w:rFonts w:eastAsia="Franklin Gothic" w:cs="Franklin Gothic"/>
                                <w:b/>
                                <w:sz w:val="28"/>
                                <w:szCs w:val="28"/>
                                <w:lang w:val="ru-RU"/>
                              </w:rPr>
                              <w:t xml:space="preserve">Оферта </w:t>
                            </w:r>
                            <w:r w:rsidRPr="007B245D">
                              <w:rPr>
                                <w:rFonts w:eastAsia="Franklin Gothic" w:cs="Franklin Gothic"/>
                                <w:b/>
                                <w:sz w:val="28"/>
                                <w:szCs w:val="28"/>
                                <w:lang w:val="en-US"/>
                              </w:rPr>
                              <w:t>GB</w:t>
                            </w:r>
                            <w:r w:rsidRPr="007B245D">
                              <w:rPr>
                                <w:rFonts w:eastAsia="Franklin Gothic" w:cs="Franklin Gothic"/>
                                <w:b/>
                                <w:sz w:val="28"/>
                                <w:szCs w:val="28"/>
                                <w:lang w:val="ru-RU"/>
                              </w:rPr>
                              <w:t xml:space="preserve"> </w:t>
                            </w:r>
                            <w:r w:rsidRPr="007B245D">
                              <w:rPr>
                                <w:rFonts w:eastAsia="Franklin Gothic" w:cs="Franklin Gothic"/>
                                <w:b/>
                                <w:sz w:val="28"/>
                                <w:szCs w:val="28"/>
                              </w:rPr>
                              <w:t xml:space="preserve">№ 0001-18 </w:t>
                            </w:r>
                            <w:proofErr w:type="spellStart"/>
                            <w:r w:rsidRPr="007B245D">
                              <w:rPr>
                                <w:rFonts w:eastAsia="Franklin Gothic" w:cs="Franklin Gothic"/>
                                <w:b/>
                                <w:sz w:val="28"/>
                                <w:szCs w:val="28"/>
                                <w:lang w:val="ru-RU"/>
                              </w:rPr>
                              <w:t>від</w:t>
                            </w:r>
                            <w:proofErr w:type="spellEnd"/>
                            <w:r w:rsidRPr="000B6FB7">
                              <w:rPr>
                                <w:rFonts w:eastAsia="Franklin Gothic" w:cs="Franklin Gothic"/>
                                <w:b/>
                                <w:sz w:val="28"/>
                                <w:szCs w:val="28"/>
                                <w:lang w:val="ru-RU"/>
                              </w:rPr>
                              <w:t xml:space="preserve"> </w:t>
                            </w:r>
                            <w:r w:rsidRPr="000B6FB7">
                              <w:rPr>
                                <w:rFonts w:eastAsia="Franklin Gothic" w:cs="Franklin Gothic"/>
                                <w:b/>
                                <w:sz w:val="28"/>
                                <w:szCs w:val="28"/>
                                <w:highlight w:val="yellow"/>
                                <w:lang w:val="ru-RU"/>
                              </w:rPr>
                              <w:t>15</w:t>
                            </w:r>
                            <w:r w:rsidRPr="008C532C">
                              <w:rPr>
                                <w:rFonts w:eastAsia="Franklin Gothic" w:cs="Franklin Gothic"/>
                                <w:b/>
                                <w:sz w:val="28"/>
                                <w:szCs w:val="28"/>
                                <w:highlight w:val="yellow"/>
                                <w:lang w:val="ru-RU"/>
                              </w:rPr>
                              <w:t>.02.2018</w:t>
                            </w:r>
                            <w:r w:rsidRPr="007B245D">
                              <w:rPr>
                                <w:rFonts w:eastAsia="Franklin Gothic" w:cs="Franklin Gothic"/>
                                <w:b/>
                                <w:sz w:val="28"/>
                                <w:szCs w:val="28"/>
                                <w:lang w:val="ru-RU"/>
                              </w:rPr>
                              <w:t xml:space="preserve"> </w:t>
                            </w:r>
                            <w:r w:rsidRPr="007B245D">
                              <w:rPr>
                                <w:rFonts w:eastAsia="Franklin Gothic" w:cs="Franklin Gothic"/>
                                <w:b/>
                                <w:sz w:val="28"/>
                                <w:szCs w:val="28"/>
                              </w:rPr>
                              <w:t>р</w:t>
                            </w:r>
                            <w:r w:rsidRPr="007B245D">
                              <w:rPr>
                                <w:rFonts w:eastAsia="Franklin Gothic" w:cs="Franklin Gothic"/>
                                <w:b/>
                                <w:sz w:val="28"/>
                                <w:szCs w:val="28"/>
                                <w:lang w:val="ru-RU"/>
                              </w:rPr>
                              <w:t>.</w:t>
                            </w:r>
                          </w:p>
                          <w:p w14:paraId="5AA5119B" w14:textId="0DCA1C88" w:rsidR="007B245D" w:rsidRPr="00081D82" w:rsidRDefault="007B245D" w:rsidP="007B245D">
                            <w:pPr>
                              <w:spacing w:after="0"/>
                              <w:jc w:val="right"/>
                              <w:rPr>
                                <w:rFonts w:eastAsia="Franklin Gothic" w:cs="Franklin Gothic"/>
                                <w:b/>
                                <w:sz w:val="28"/>
                                <w:szCs w:val="28"/>
                              </w:rPr>
                            </w:pPr>
                          </w:p>
                          <w:p w14:paraId="09A1480B" w14:textId="77777777" w:rsidR="007B245D" w:rsidRPr="006121F7" w:rsidRDefault="007B245D" w:rsidP="007B245D">
                            <w:pPr>
                              <w:spacing w:after="0"/>
                              <w:jc w:val="right"/>
                              <w:rPr>
                                <w:rFonts w:eastAsia="Franklin Gothic" w:cs="Franklin Gothic"/>
                                <w:b/>
                                <w:sz w:val="28"/>
                                <w:szCs w:val="28"/>
                              </w:rPr>
                            </w:pPr>
                          </w:p>
                          <w:p w14:paraId="0B559495" w14:textId="77777777" w:rsidR="007B245D" w:rsidRPr="0023777C" w:rsidRDefault="007B245D" w:rsidP="007B245D">
                            <w:pPr>
                              <w:spacing w:after="0"/>
                              <w:jc w:val="right"/>
                              <w:rPr>
                                <w:rFonts w:eastAsia="Franklin Gothic" w:cs="Franklin Gothic"/>
                                <w:b/>
                                <w:lang w:val="ru-RU"/>
                              </w:rPr>
                            </w:pPr>
                          </w:p>
                          <w:p w14:paraId="6D31CFA6" w14:textId="77777777" w:rsidR="007B245D" w:rsidRPr="0023777C" w:rsidRDefault="007B245D" w:rsidP="007B245D">
                            <w:pPr>
                              <w:spacing w:after="0"/>
                              <w:jc w:val="right"/>
                              <w:rPr>
                                <w:rFonts w:eastAsia="Franklin Gothic" w:cs="Franklin Gothic"/>
                                <w:b/>
                                <w:lang w:val="ru-RU"/>
                              </w:rPr>
                            </w:pPr>
                            <w:r w:rsidRPr="0023777C">
                              <w:rPr>
                                <w:rFonts w:eastAsia="Franklin Gothic" w:cs="Franklin Gothic"/>
                                <w:b/>
                                <w:lang w:val="ru-RU"/>
                              </w:rPr>
                              <w:t xml:space="preserve">Оферта № </w:t>
                            </w:r>
                            <w:r>
                              <w:rPr>
                                <w:rFonts w:eastAsia="Franklin Gothic" w:cs="Franklin Gothic"/>
                                <w:b/>
                              </w:rPr>
                              <w:t>21/</w:t>
                            </w:r>
                            <w:proofErr w:type="gramStart"/>
                            <w:r>
                              <w:rPr>
                                <w:rFonts w:eastAsia="Franklin Gothic" w:cs="Franklin Gothic"/>
                                <w:b/>
                              </w:rPr>
                              <w:t xml:space="preserve">Т  </w:t>
                            </w:r>
                            <w:proofErr w:type="spellStart"/>
                            <w:r w:rsidRPr="0023777C">
                              <w:rPr>
                                <w:rFonts w:eastAsia="Franklin Gothic" w:cs="Franklin Gothic"/>
                                <w:b/>
                                <w:lang w:val="ru-RU"/>
                              </w:rPr>
                              <w:t>від</w:t>
                            </w:r>
                            <w:proofErr w:type="spellEnd"/>
                            <w:proofErr w:type="gramEnd"/>
                            <w:r w:rsidRPr="0023777C">
                              <w:rPr>
                                <w:rFonts w:eastAsia="Franklin Gothic" w:cs="Franklin Gothic"/>
                                <w:b/>
                                <w:lang w:val="ru-RU"/>
                              </w:rPr>
                              <w:t xml:space="preserve"> 21.06.2019 р. </w:t>
                            </w:r>
                          </w:p>
                          <w:p w14:paraId="2AF80400" w14:textId="77777777" w:rsidR="007B245D" w:rsidRPr="0023777C" w:rsidRDefault="007B245D" w:rsidP="007B245D">
                            <w:pPr>
                              <w:spacing w:after="0"/>
                              <w:jc w:val="right"/>
                              <w:rPr>
                                <w:lang w:val="ru-RU"/>
                              </w:rPr>
                            </w:pPr>
                            <w:r w:rsidRPr="0023777C">
                              <w:rPr>
                                <w:rFonts w:eastAsia="Franklin Gothic" w:cs="Franklin Gothic"/>
                                <w:b/>
                                <w:lang w:val="ru-RU"/>
                              </w:rPr>
                              <w:t>м.</w:t>
                            </w:r>
                            <w:r w:rsidRPr="00414810">
                              <w:rPr>
                                <w:rFonts w:eastAsia="Franklin Gothic" w:cs="Franklin Gothic"/>
                                <w:b/>
                              </w:rPr>
                              <w:t xml:space="preserve"> Київ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13894" id="_x0000_t202" coordsize="21600,21600" o:spt="202" path="m,l,21600r21600,l21600,xe">
                <v:stroke joinstyle="miter"/>
                <v:path gradientshapeok="t" o:connecttype="rect"/>
              </v:shapetype>
              <v:shape id="Надпись 18" o:spid="_x0000_s1026" type="#_x0000_t202" style="position:absolute;left:0;text-align:left;margin-left:218.5pt;margin-top:-52.7pt;width:327.6pt;height:134.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" filled="f" stroked="f" strokeweight=".5pt">
                <v:textbox>
                  <w:txbxContent>
                    <w:p w14:paraId="1DB54F45" w14:textId="77777777" w:rsidR="007B245D" w:rsidRPr="007B245D" w:rsidRDefault="007B245D" w:rsidP="007B245D">
                      <w:pPr>
                        <w:spacing w:after="0"/>
                        <w:jc w:val="right"/>
                        <w:rPr>
                          <w:rFonts w:eastAsia="Franklin Gothic" w:cs="Franklin Gothic"/>
                          <w:b/>
                          <w:sz w:val="28"/>
                          <w:szCs w:val="28"/>
                          <w:lang w:val="ru-RU"/>
                        </w:rPr>
                      </w:pPr>
                      <w:r w:rsidRPr="007B245D">
                        <w:rPr>
                          <w:rFonts w:eastAsia="Franklin Gothic" w:cs="Franklin Gothic"/>
                          <w:b/>
                          <w:sz w:val="28"/>
                          <w:szCs w:val="28"/>
                          <w:lang w:val="ru-RU"/>
                        </w:rPr>
                        <w:t>ДОГОВІР ДОБРОВІЛЬНОГО СТРАХУВАННЯ ЖИТТЯ ВЛАСНИКА КАРТКОВОГО РАХУНКУ</w:t>
                      </w:r>
                      <w:r w:rsidRPr="007B245D">
                        <w:rPr>
                          <w:rFonts w:eastAsia="Franklin Gothic" w:cs="Franklin Gothic"/>
                          <w:b/>
                          <w:sz w:val="28"/>
                          <w:szCs w:val="28"/>
                          <w:lang w:val="ru-RU"/>
                        </w:rPr>
                        <w:br/>
                      </w:r>
                    </w:p>
                    <w:p w14:paraId="05EA1BAB" w14:textId="77777777" w:rsidR="007B245D" w:rsidRDefault="007B245D" w:rsidP="007B245D">
                      <w:pPr>
                        <w:spacing w:after="0"/>
                        <w:jc w:val="right"/>
                        <w:rPr>
                          <w:rFonts w:eastAsia="Franklin Gothic" w:cs="Franklin Gothic"/>
                          <w:b/>
                          <w:sz w:val="28"/>
                          <w:szCs w:val="28"/>
                          <w:lang w:val="ru-RU"/>
                        </w:rPr>
                      </w:pPr>
                    </w:p>
                    <w:p w14:paraId="4FAED6F1" w14:textId="10A0DA79" w:rsidR="007B245D" w:rsidRPr="007B245D" w:rsidRDefault="007B245D" w:rsidP="007B245D">
                      <w:pPr>
                        <w:spacing w:after="0"/>
                        <w:jc w:val="right"/>
                        <w:rPr>
                          <w:rFonts w:eastAsia="Franklin Gothic" w:cs="Franklin Gothic"/>
                          <w:b/>
                          <w:sz w:val="28"/>
                          <w:szCs w:val="28"/>
                          <w:lang w:val="ru-RU"/>
                        </w:rPr>
                      </w:pPr>
                      <w:r w:rsidRPr="007B245D">
                        <w:rPr>
                          <w:rFonts w:eastAsia="Franklin Gothic" w:cs="Franklin Gothic"/>
                          <w:b/>
                          <w:sz w:val="28"/>
                          <w:szCs w:val="28"/>
                          <w:lang w:val="ru-RU"/>
                        </w:rPr>
                        <w:t xml:space="preserve">Оферта </w:t>
                      </w:r>
                      <w:r w:rsidRPr="007B245D">
                        <w:rPr>
                          <w:rFonts w:eastAsia="Franklin Gothic" w:cs="Franklin Gothic"/>
                          <w:b/>
                          <w:sz w:val="28"/>
                          <w:szCs w:val="28"/>
                          <w:lang w:val="en-US"/>
                        </w:rPr>
                        <w:t>GB</w:t>
                      </w:r>
                      <w:r w:rsidRPr="007B245D">
                        <w:rPr>
                          <w:rFonts w:eastAsia="Franklin Gothic" w:cs="Franklin Gothic"/>
                          <w:b/>
                          <w:sz w:val="28"/>
                          <w:szCs w:val="28"/>
                          <w:lang w:val="ru-RU"/>
                        </w:rPr>
                        <w:t xml:space="preserve"> </w:t>
                      </w:r>
                      <w:r w:rsidRPr="007B245D">
                        <w:rPr>
                          <w:rFonts w:eastAsia="Franklin Gothic" w:cs="Franklin Gothic"/>
                          <w:b/>
                          <w:sz w:val="28"/>
                          <w:szCs w:val="28"/>
                        </w:rPr>
                        <w:t xml:space="preserve">№ 0001-18 </w:t>
                      </w:r>
                      <w:proofErr w:type="spellStart"/>
                      <w:r w:rsidRPr="007B245D">
                        <w:rPr>
                          <w:rFonts w:eastAsia="Franklin Gothic" w:cs="Franklin Gothic"/>
                          <w:b/>
                          <w:sz w:val="28"/>
                          <w:szCs w:val="28"/>
                          <w:lang w:val="ru-RU"/>
                        </w:rPr>
                        <w:t>від</w:t>
                      </w:r>
                      <w:proofErr w:type="spellEnd"/>
                      <w:r w:rsidRPr="007B245D">
                        <w:rPr>
                          <w:rFonts w:eastAsia="Franklin Gothic" w:cs="Franklin Gothic"/>
                          <w:b/>
                          <w:sz w:val="28"/>
                          <w:szCs w:val="28"/>
                          <w:lang w:val="en-US"/>
                        </w:rPr>
                        <w:t xml:space="preserve"> </w:t>
                      </w:r>
                      <w:r w:rsidRPr="008C532C">
                        <w:rPr>
                          <w:rFonts w:eastAsia="Franklin Gothic" w:cs="Franklin Gothic"/>
                          <w:b/>
                          <w:sz w:val="28"/>
                          <w:szCs w:val="28"/>
                          <w:highlight w:val="yellow"/>
                          <w:lang w:val="en-US"/>
                        </w:rPr>
                        <w:t>15</w:t>
                      </w:r>
                      <w:r w:rsidRPr="008C532C">
                        <w:rPr>
                          <w:rFonts w:eastAsia="Franklin Gothic" w:cs="Franklin Gothic"/>
                          <w:b/>
                          <w:sz w:val="28"/>
                          <w:szCs w:val="28"/>
                          <w:highlight w:val="yellow"/>
                          <w:lang w:val="ru-RU"/>
                        </w:rPr>
                        <w:t>.02.2018</w:t>
                      </w:r>
                      <w:r w:rsidRPr="007B245D">
                        <w:rPr>
                          <w:rFonts w:eastAsia="Franklin Gothic" w:cs="Franklin Gothic"/>
                          <w:b/>
                          <w:sz w:val="28"/>
                          <w:szCs w:val="28"/>
                          <w:lang w:val="ru-RU"/>
                        </w:rPr>
                        <w:t xml:space="preserve"> </w:t>
                      </w:r>
                      <w:r w:rsidRPr="007B245D">
                        <w:rPr>
                          <w:rFonts w:eastAsia="Franklin Gothic" w:cs="Franklin Gothic"/>
                          <w:b/>
                          <w:sz w:val="28"/>
                          <w:szCs w:val="28"/>
                        </w:rPr>
                        <w:t>р</w:t>
                      </w:r>
                      <w:r w:rsidRPr="007B245D">
                        <w:rPr>
                          <w:rFonts w:eastAsia="Franklin Gothic" w:cs="Franklin Gothic"/>
                          <w:b/>
                          <w:sz w:val="28"/>
                          <w:szCs w:val="28"/>
                          <w:lang w:val="ru-RU"/>
                        </w:rPr>
                        <w:t>.</w:t>
                      </w:r>
                    </w:p>
                    <w:p w14:paraId="5AA5119B" w14:textId="0DCA1C88" w:rsidR="007B245D" w:rsidRPr="00081D82" w:rsidRDefault="007B245D" w:rsidP="007B245D">
                      <w:pPr>
                        <w:spacing w:after="0"/>
                        <w:jc w:val="right"/>
                        <w:rPr>
                          <w:rFonts w:eastAsia="Franklin Gothic" w:cs="Franklin Gothic"/>
                          <w:b/>
                          <w:sz w:val="28"/>
                          <w:szCs w:val="28"/>
                        </w:rPr>
                      </w:pPr>
                    </w:p>
                    <w:p w14:paraId="09A1480B" w14:textId="77777777" w:rsidR="007B245D" w:rsidRPr="006121F7" w:rsidRDefault="007B245D" w:rsidP="007B245D">
                      <w:pPr>
                        <w:spacing w:after="0"/>
                        <w:jc w:val="right"/>
                        <w:rPr>
                          <w:rFonts w:eastAsia="Franklin Gothic" w:cs="Franklin Gothic"/>
                          <w:b/>
                          <w:sz w:val="28"/>
                          <w:szCs w:val="28"/>
                        </w:rPr>
                      </w:pPr>
                    </w:p>
                    <w:p w14:paraId="0B559495" w14:textId="77777777" w:rsidR="007B245D" w:rsidRPr="0023777C" w:rsidRDefault="007B245D" w:rsidP="007B245D">
                      <w:pPr>
                        <w:spacing w:after="0"/>
                        <w:jc w:val="right"/>
                        <w:rPr>
                          <w:rFonts w:eastAsia="Franklin Gothic" w:cs="Franklin Gothic"/>
                          <w:b/>
                          <w:lang w:val="ru-RU"/>
                        </w:rPr>
                      </w:pPr>
                    </w:p>
                    <w:p w14:paraId="6D31CFA6" w14:textId="77777777" w:rsidR="007B245D" w:rsidRPr="0023777C" w:rsidRDefault="007B245D" w:rsidP="007B245D">
                      <w:pPr>
                        <w:spacing w:after="0"/>
                        <w:jc w:val="right"/>
                        <w:rPr>
                          <w:rFonts w:eastAsia="Franklin Gothic" w:cs="Franklin Gothic"/>
                          <w:b/>
                          <w:lang w:val="ru-RU"/>
                        </w:rPr>
                      </w:pPr>
                      <w:r w:rsidRPr="0023777C">
                        <w:rPr>
                          <w:rFonts w:eastAsia="Franklin Gothic" w:cs="Franklin Gothic"/>
                          <w:b/>
                          <w:lang w:val="ru-RU"/>
                        </w:rPr>
                        <w:t xml:space="preserve">Оферта № </w:t>
                      </w:r>
                      <w:r>
                        <w:rPr>
                          <w:rFonts w:eastAsia="Franklin Gothic" w:cs="Franklin Gothic"/>
                          <w:b/>
                        </w:rPr>
                        <w:t>21/</w:t>
                      </w:r>
                      <w:proofErr w:type="gramStart"/>
                      <w:r>
                        <w:rPr>
                          <w:rFonts w:eastAsia="Franklin Gothic" w:cs="Franklin Gothic"/>
                          <w:b/>
                        </w:rPr>
                        <w:t xml:space="preserve">Т  </w:t>
                      </w:r>
                      <w:proofErr w:type="spellStart"/>
                      <w:r w:rsidRPr="0023777C">
                        <w:rPr>
                          <w:rFonts w:eastAsia="Franklin Gothic" w:cs="Franklin Gothic"/>
                          <w:b/>
                          <w:lang w:val="ru-RU"/>
                        </w:rPr>
                        <w:t>від</w:t>
                      </w:r>
                      <w:proofErr w:type="spellEnd"/>
                      <w:proofErr w:type="gramEnd"/>
                      <w:r w:rsidRPr="0023777C">
                        <w:rPr>
                          <w:rFonts w:eastAsia="Franklin Gothic" w:cs="Franklin Gothic"/>
                          <w:b/>
                          <w:lang w:val="ru-RU"/>
                        </w:rPr>
                        <w:t xml:space="preserve"> 21.06.2019 р. </w:t>
                      </w:r>
                    </w:p>
                    <w:p w14:paraId="2AF80400" w14:textId="77777777" w:rsidR="007B245D" w:rsidRPr="0023777C" w:rsidRDefault="007B245D" w:rsidP="007B245D">
                      <w:pPr>
                        <w:spacing w:after="0"/>
                        <w:jc w:val="right"/>
                        <w:rPr>
                          <w:lang w:val="ru-RU"/>
                        </w:rPr>
                      </w:pPr>
                      <w:r w:rsidRPr="0023777C">
                        <w:rPr>
                          <w:rFonts w:eastAsia="Franklin Gothic" w:cs="Franklin Gothic"/>
                          <w:b/>
                          <w:lang w:val="ru-RU"/>
                        </w:rPr>
                        <w:t>м.</w:t>
                      </w:r>
                      <w:r w:rsidRPr="00414810">
                        <w:rPr>
                          <w:rFonts w:eastAsia="Franklin Gothic" w:cs="Franklin Gothic"/>
                          <w:b/>
                        </w:rPr>
                        <w:t xml:space="preserve"> Київ</w:t>
                      </w:r>
                    </w:p>
                  </w:txbxContent>
                </v:textbox>
              </v:shape>
            </w:pict>
          </mc:Fallback>
        </mc:AlternateContent>
      </w:r>
    </w:p>
    <w:p w14:paraId="6194AF72" w14:textId="3D8E9D76" w:rsidR="00CD2BB0" w:rsidRDefault="00CD2BB0">
      <w:pPr>
        <w:widowControl w:val="0"/>
        <w:spacing w:before="0" w:after="0"/>
        <w:jc w:val="right"/>
        <w:rPr>
          <w:rFonts w:ascii="Arial" w:eastAsia="Arial" w:hAnsi="Arial" w:cs="Arial"/>
          <w:b/>
          <w:color w:val="002060"/>
          <w:sz w:val="32"/>
          <w:szCs w:val="32"/>
        </w:rPr>
      </w:pPr>
    </w:p>
    <w:p w14:paraId="201B84CE" w14:textId="48A466F8" w:rsidR="00CD2BB0" w:rsidRDefault="00CD2BB0">
      <w:pPr>
        <w:widowControl w:val="0"/>
        <w:spacing w:before="0" w:after="0"/>
        <w:jc w:val="right"/>
        <w:rPr>
          <w:rFonts w:ascii="Arial" w:eastAsia="Arial" w:hAnsi="Arial" w:cs="Arial"/>
          <w:b/>
          <w:color w:val="002060"/>
          <w:sz w:val="32"/>
          <w:szCs w:val="32"/>
        </w:rPr>
      </w:pPr>
    </w:p>
    <w:p w14:paraId="5AC284E3" w14:textId="16853809" w:rsidR="00CD2BB0" w:rsidRDefault="00CD2BB0">
      <w:pPr>
        <w:widowControl w:val="0"/>
        <w:spacing w:before="0" w:after="0"/>
        <w:jc w:val="right"/>
        <w:rPr>
          <w:rFonts w:ascii="Arial" w:eastAsia="Arial" w:hAnsi="Arial" w:cs="Arial"/>
          <w:b/>
          <w:color w:val="002060"/>
          <w:sz w:val="32"/>
          <w:szCs w:val="32"/>
        </w:rPr>
      </w:pPr>
    </w:p>
    <w:p w14:paraId="7370DF30" w14:textId="101FAAC4" w:rsidR="00CD2BB0" w:rsidRDefault="00CD2BB0">
      <w:pPr>
        <w:widowControl w:val="0"/>
        <w:spacing w:before="0" w:after="0"/>
        <w:jc w:val="right"/>
        <w:rPr>
          <w:rFonts w:ascii="Arial" w:eastAsia="Arial" w:hAnsi="Arial" w:cs="Arial"/>
          <w:b/>
          <w:color w:val="002060"/>
          <w:sz w:val="32"/>
          <w:szCs w:val="32"/>
        </w:rPr>
      </w:pPr>
    </w:p>
    <w:p w14:paraId="499C2108" w14:textId="2A73E03B" w:rsidR="008C532C" w:rsidRPr="000B6FB7" w:rsidRDefault="000B6FB7" w:rsidP="008C532C">
      <w:pPr>
        <w:shd w:val="clear" w:color="auto" w:fill="D9E1E2"/>
        <w:spacing w:before="0" w:after="0"/>
        <w:rPr>
          <w:rFonts w:ascii="Arial Narrow" w:eastAsia="Calibri" w:hAnsi="Arial Narrow" w:cs="Calibri"/>
          <w:b/>
          <w:color w:val="auto"/>
        </w:rPr>
      </w:pPr>
      <w:r w:rsidRPr="000B6FB7">
        <w:rPr>
          <w:rFonts w:ascii="Arial Narrow" w:eastAsia="Calibri" w:hAnsi="Arial Narrow" w:cs="Calibri"/>
          <w:b/>
          <w:color w:val="auto"/>
        </w:rPr>
        <w:t>Цей Договір добровільного страхування життя власника карткового рахунку (надалі - “Договір”) укладено відповідно до Закону України “Про страхування” та Правил добровільного страхування життя (Нова редакція) від 16.02.2016 р., зареєстрованих Національною комісією, що здійснює державне регулювання у сфері ринків фінансових послуг України (</w:t>
      </w:r>
      <w:proofErr w:type="spellStart"/>
      <w:r w:rsidRPr="000B6FB7">
        <w:rPr>
          <w:rFonts w:ascii="Arial Narrow" w:eastAsia="Calibri" w:hAnsi="Arial Narrow" w:cs="Calibri"/>
          <w:b/>
          <w:color w:val="auto"/>
        </w:rPr>
        <w:t>Нацкомфінпослуг</w:t>
      </w:r>
      <w:proofErr w:type="spellEnd"/>
      <w:r w:rsidRPr="000B6FB7">
        <w:rPr>
          <w:rFonts w:ascii="Arial Narrow" w:eastAsia="Calibri" w:hAnsi="Arial Narrow" w:cs="Calibri"/>
          <w:b/>
          <w:color w:val="auto"/>
        </w:rPr>
        <w:t xml:space="preserve">) 24.03.2016 р., (далі – “Правила”), та згідно з ліцензією </w:t>
      </w:r>
      <w:proofErr w:type="spellStart"/>
      <w:r w:rsidRPr="000B6FB7">
        <w:rPr>
          <w:rFonts w:ascii="Arial Narrow" w:eastAsia="Calibri" w:hAnsi="Arial Narrow" w:cs="Calibri"/>
          <w:b/>
          <w:color w:val="auto"/>
        </w:rPr>
        <w:t>Нацкомфінпослуг</w:t>
      </w:r>
      <w:proofErr w:type="spellEnd"/>
      <w:r w:rsidRPr="000B6FB7">
        <w:rPr>
          <w:rFonts w:ascii="Arial Narrow" w:eastAsia="Calibri" w:hAnsi="Arial Narrow" w:cs="Calibri"/>
          <w:b/>
          <w:color w:val="auto"/>
        </w:rPr>
        <w:t xml:space="preserve"> серія АЕ 284381 від 11.02.2014 р. та складається з цієї оферти (надалі - “Оферта”) та Заяви-приєднання (надалі – «Акцепт»).</w:t>
      </w:r>
    </w:p>
    <w:p w14:paraId="12148741" w14:textId="77777777" w:rsidR="008C532C" w:rsidRPr="008C532C" w:rsidRDefault="008C532C" w:rsidP="008C532C">
      <w:pPr>
        <w:pStyle w:val="a7"/>
        <w:tabs>
          <w:tab w:val="left" w:pos="567"/>
        </w:tabs>
        <w:spacing w:before="0" w:after="0"/>
        <w:ind w:left="788" w:right="62"/>
        <w:jc w:val="left"/>
        <w:rPr>
          <w:rFonts w:ascii="Arial Narrow" w:hAnsi="Arial Narrow"/>
          <w:color w:val="000000"/>
        </w:rPr>
      </w:pPr>
    </w:p>
    <w:p w14:paraId="5502F870" w14:textId="501A0A93" w:rsidR="008D269F" w:rsidRPr="008D269F" w:rsidRDefault="00013643" w:rsidP="00335E97">
      <w:pPr>
        <w:pStyle w:val="a7"/>
        <w:numPr>
          <w:ilvl w:val="1"/>
          <w:numId w:val="4"/>
        </w:numPr>
        <w:tabs>
          <w:tab w:val="left" w:pos="567"/>
        </w:tabs>
        <w:spacing w:before="0" w:after="0"/>
        <w:ind w:left="788" w:right="62" w:hanging="431"/>
        <w:jc w:val="left"/>
        <w:rPr>
          <w:rFonts w:ascii="Arial Narrow" w:hAnsi="Arial Narrow"/>
          <w:color w:val="000000"/>
        </w:rPr>
      </w:pPr>
      <w:r w:rsidRPr="008D269F">
        <w:rPr>
          <w:rFonts w:ascii="Arial Narrow" w:eastAsia="Arial" w:hAnsi="Arial Narrow" w:cs="Arial"/>
          <w:b/>
          <w:color w:val="000000"/>
        </w:rPr>
        <w:t>Компетентні органи</w:t>
      </w:r>
      <w:r w:rsidRPr="008D269F">
        <w:rPr>
          <w:rFonts w:ascii="Arial Narrow" w:eastAsia="Arial" w:hAnsi="Arial Narrow" w:cs="Arial"/>
          <w:color w:val="000000"/>
        </w:rPr>
        <w:t xml:space="preserve"> – державні органи та органи місцевого самоврядування, підприємства, установи, організації, які відповідно до чинного законодавства мають право проводити розслідування причин та обставин страхових випадків, та висновки (рішення, постанови, роз’яснення, акти тощо) яких є необхідними для кваліфікації заявлених подій як «Страховий/не страховий випадок» (наприклад, органи Міністерства внутрішніх справ, Міністерства надзвичайних ситуацій, Міністерства охорони здоров’я, житлово-комунальні підприємства, відповідні органи інших держав тощо).</w:t>
      </w:r>
    </w:p>
    <w:p w14:paraId="6E01D1E7" w14:textId="77777777" w:rsidR="00B061F2" w:rsidRPr="008D269F" w:rsidRDefault="00013643" w:rsidP="00335E97">
      <w:pPr>
        <w:pStyle w:val="a7"/>
        <w:numPr>
          <w:ilvl w:val="1"/>
          <w:numId w:val="4"/>
        </w:numPr>
        <w:tabs>
          <w:tab w:val="left" w:pos="567"/>
        </w:tabs>
        <w:spacing w:before="0" w:after="0"/>
        <w:ind w:left="788" w:right="62" w:hanging="431"/>
        <w:jc w:val="left"/>
        <w:rPr>
          <w:rFonts w:ascii="Arial Narrow" w:hAnsi="Arial Narrow"/>
          <w:color w:val="000000"/>
        </w:rPr>
      </w:pPr>
      <w:r w:rsidRPr="008D269F">
        <w:rPr>
          <w:rFonts w:ascii="Arial Narrow" w:eastAsia="Arial" w:hAnsi="Arial Narrow" w:cs="Arial"/>
          <w:b/>
          <w:color w:val="000000"/>
        </w:rPr>
        <w:t>Неправдива інформація</w:t>
      </w:r>
      <w:r w:rsidRPr="008D269F">
        <w:rPr>
          <w:rFonts w:ascii="Arial Narrow" w:eastAsia="Arial" w:hAnsi="Arial Narrow" w:cs="Arial"/>
          <w:color w:val="000000"/>
        </w:rPr>
        <w:t xml:space="preserve"> – заявлені, документовані або оголошені відомості, що не відповідають дійсним обставинам та/ або  про події та явища, що відбулися (наприклад, про обставини та характер настання страхового випадку, тощо);</w:t>
      </w:r>
    </w:p>
    <w:p w14:paraId="56DE765D" w14:textId="77777777" w:rsidR="00B061F2" w:rsidRPr="00CD2BB0"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CD2BB0">
        <w:rPr>
          <w:rFonts w:ascii="Arial Narrow" w:eastAsia="Arial" w:hAnsi="Arial Narrow" w:cs="Arial"/>
          <w:b/>
          <w:color w:val="000000"/>
        </w:rPr>
        <w:t xml:space="preserve">Страховий агент </w:t>
      </w:r>
      <w:r w:rsidRPr="00CD2BB0">
        <w:rPr>
          <w:rFonts w:ascii="Arial Narrow" w:eastAsia="Arial" w:hAnsi="Arial Narrow" w:cs="Arial"/>
          <w:color w:val="000000"/>
        </w:rPr>
        <w:t xml:space="preserve">- юридична особа, що діє від імені та на підставі доручення Страховика, на договірних засадах уповноважена ним на інформування і консультування страхувальників щодо страхових послуг Страховика, а також на проведення роботи щодо укладення та обслуговування договорів страхування. </w:t>
      </w:r>
    </w:p>
    <w:p w14:paraId="2F6FB9E8" w14:textId="77777777" w:rsidR="00B061F2" w:rsidRPr="00CD2BB0"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CD2BB0">
        <w:rPr>
          <w:rFonts w:ascii="Arial Narrow" w:eastAsia="Arial" w:hAnsi="Arial Narrow" w:cs="Arial"/>
          <w:b/>
          <w:color w:val="000000"/>
        </w:rPr>
        <w:t>Страхова сума</w:t>
      </w:r>
      <w:r w:rsidRPr="00CD2BB0">
        <w:rPr>
          <w:rFonts w:ascii="Arial Narrow" w:eastAsia="Arial" w:hAnsi="Arial Narrow" w:cs="Arial"/>
          <w:color w:val="000000"/>
        </w:rPr>
        <w:t xml:space="preserve"> – грошова сума, в межах якої Страховик відповідно до умов договору страхування зобов’язаний здійснити страхову виплату при настанні страхового випадку. Страхова сума встановлюється за Договором.</w:t>
      </w:r>
    </w:p>
    <w:p w14:paraId="6C3BD73D" w14:textId="77777777" w:rsidR="00B061F2" w:rsidRPr="00CD2BB0"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CD2BB0">
        <w:rPr>
          <w:rFonts w:ascii="Arial Narrow" w:eastAsia="Arial" w:hAnsi="Arial Narrow" w:cs="Arial"/>
          <w:b/>
          <w:color w:val="000000"/>
        </w:rPr>
        <w:t xml:space="preserve">Страховий акт </w:t>
      </w:r>
      <w:r w:rsidRPr="00CD2BB0">
        <w:rPr>
          <w:rFonts w:ascii="Arial Narrow" w:eastAsia="Arial" w:hAnsi="Arial Narrow" w:cs="Arial"/>
          <w:color w:val="000000"/>
        </w:rPr>
        <w:t>– документ, що складається у визначеній Страховиком формі, який кваліфікує подію як страховий (не страховий) випадок, та в якому зафіксовано суму страхової виплати.</w:t>
      </w:r>
    </w:p>
    <w:p w14:paraId="4EBD36D2" w14:textId="77777777" w:rsidR="00B061F2" w:rsidRPr="00CD2BB0"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CD2BB0">
        <w:rPr>
          <w:rFonts w:ascii="Arial Narrow" w:eastAsia="Arial" w:hAnsi="Arial Narrow" w:cs="Arial"/>
          <w:b/>
          <w:color w:val="000000"/>
        </w:rPr>
        <w:t>Страховий ризик</w:t>
      </w:r>
      <w:r w:rsidRPr="00CD2BB0">
        <w:rPr>
          <w:rFonts w:ascii="Arial Narrow" w:eastAsia="Arial" w:hAnsi="Arial Narrow" w:cs="Arial"/>
          <w:color w:val="000000"/>
        </w:rPr>
        <w:t xml:space="preserve"> – певна подія, на випадок якої проводиться страхування і яка має ознаки ймовірності та випадковості настання.</w:t>
      </w:r>
    </w:p>
    <w:p w14:paraId="4BECF346" w14:textId="77777777" w:rsidR="00B061F2" w:rsidRPr="00CD2BB0"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CD2BB0">
        <w:rPr>
          <w:rFonts w:ascii="Arial Narrow" w:eastAsia="Arial" w:hAnsi="Arial Narrow" w:cs="Arial"/>
          <w:b/>
          <w:color w:val="000000"/>
        </w:rPr>
        <w:t>Страховий платіж (страхова премія)</w:t>
      </w:r>
      <w:r w:rsidRPr="00CD2BB0">
        <w:rPr>
          <w:rFonts w:ascii="Arial Narrow" w:eastAsia="Arial" w:hAnsi="Arial Narrow" w:cs="Arial"/>
          <w:color w:val="000000"/>
        </w:rPr>
        <w:t xml:space="preserve"> - плата за страхування, яку Страхувальник зобов’язаний </w:t>
      </w:r>
      <w:proofErr w:type="spellStart"/>
      <w:r w:rsidRPr="00CD2BB0">
        <w:rPr>
          <w:rFonts w:ascii="Arial Narrow" w:eastAsia="Arial" w:hAnsi="Arial Narrow" w:cs="Arial"/>
          <w:color w:val="000000"/>
        </w:rPr>
        <w:t>внести</w:t>
      </w:r>
      <w:proofErr w:type="spellEnd"/>
      <w:r w:rsidRPr="00CD2BB0">
        <w:rPr>
          <w:rFonts w:ascii="Arial Narrow" w:eastAsia="Arial" w:hAnsi="Arial Narrow" w:cs="Arial"/>
          <w:color w:val="000000"/>
        </w:rPr>
        <w:t xml:space="preserve"> Страховику у відповідності з договором страхування.</w:t>
      </w:r>
    </w:p>
    <w:p w14:paraId="5C3DAE3A" w14:textId="77777777" w:rsidR="00B061F2" w:rsidRPr="00CD2BB0"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CD2BB0">
        <w:rPr>
          <w:rFonts w:ascii="Arial Narrow" w:eastAsia="Arial" w:hAnsi="Arial Narrow" w:cs="Arial"/>
          <w:b/>
          <w:color w:val="000000"/>
        </w:rPr>
        <w:t>Страховий тариф</w:t>
      </w:r>
      <w:r w:rsidRPr="00CD2BB0">
        <w:rPr>
          <w:rFonts w:ascii="Arial Narrow" w:eastAsia="Arial" w:hAnsi="Arial Narrow" w:cs="Arial"/>
          <w:color w:val="000000"/>
        </w:rPr>
        <w:t xml:space="preserve"> – ставка страхового внеску з одиниці страхової суми за визначений період страхування.</w:t>
      </w:r>
    </w:p>
    <w:p w14:paraId="4551D331" w14:textId="77777777" w:rsidR="00B061F2" w:rsidRPr="00CD2BB0"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CD2BB0">
        <w:rPr>
          <w:rFonts w:ascii="Arial Narrow" w:eastAsia="Arial" w:hAnsi="Arial Narrow" w:cs="Arial"/>
          <w:b/>
          <w:color w:val="000000"/>
        </w:rPr>
        <w:t>Страховий період/період страхування</w:t>
      </w:r>
      <w:r w:rsidRPr="00CD2BB0">
        <w:rPr>
          <w:rFonts w:ascii="Arial Narrow" w:eastAsia="Arial" w:hAnsi="Arial Narrow" w:cs="Arial"/>
          <w:color w:val="000000"/>
        </w:rPr>
        <w:t xml:space="preserve"> – період часу протягом дії Договору страхування, за який Страхувальник, шляхом перерахування коштів на поточний рахунок Страховика, сплачує страховий платіж. </w:t>
      </w:r>
    </w:p>
    <w:p w14:paraId="6F1FDCC2" w14:textId="7910A7E6" w:rsidR="00B061F2" w:rsidRPr="00CD2BB0"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CD2BB0">
        <w:rPr>
          <w:rFonts w:ascii="Arial Narrow" w:eastAsia="Arial" w:hAnsi="Arial Narrow" w:cs="Arial"/>
          <w:b/>
          <w:color w:val="000000"/>
        </w:rPr>
        <w:t>Нещасний випадок</w:t>
      </w:r>
      <w:r w:rsidRPr="00CD2BB0">
        <w:rPr>
          <w:rFonts w:ascii="Arial Narrow" w:eastAsia="Arial" w:hAnsi="Arial Narrow" w:cs="Arial"/>
          <w:color w:val="000000"/>
        </w:rPr>
        <w:t xml:space="preserve"> за цим Договором - раптова, випадкова, короткочасна, незалежна від волі  Застрахованої особи (Страхувальника, спадкоємця) подія, що фактично відбулась і внаслідок якої настав розлад здоров’я (травматичне пошкодження, опіки, відмороження, випадкове гостре отруєння отруйними рослинами, хімічними речовинами (промисловими або побутовими), недоброякісними харчовими продуктами (за винятком сальмонельозу, дизентерії), ліками; ботулізм; захворювання кліщовим енцефалітом (</w:t>
      </w:r>
      <w:proofErr w:type="spellStart"/>
      <w:r w:rsidRPr="00CD2BB0">
        <w:rPr>
          <w:rFonts w:ascii="Arial Narrow" w:eastAsia="Arial" w:hAnsi="Arial Narrow" w:cs="Arial"/>
          <w:color w:val="000000"/>
        </w:rPr>
        <w:t>енцефаломієлітом</w:t>
      </w:r>
      <w:proofErr w:type="spellEnd"/>
      <w:r w:rsidRPr="00CD2BB0">
        <w:rPr>
          <w:rFonts w:ascii="Arial Narrow" w:eastAsia="Arial" w:hAnsi="Arial Narrow" w:cs="Arial"/>
          <w:color w:val="000000"/>
        </w:rPr>
        <w:t xml:space="preserve">), поліомієлітом, сказ внаслідок укусу тварини, правець) Застрахованої особи або її </w:t>
      </w:r>
      <w:r w:rsidR="003E4754">
        <w:rPr>
          <w:rFonts w:ascii="Arial Narrow" w:eastAsia="Arial" w:hAnsi="Arial Narrow" w:cs="Arial"/>
          <w:color w:val="000000"/>
        </w:rPr>
        <w:t>смерть.</w:t>
      </w:r>
      <w:r w:rsidRPr="00CD2BB0">
        <w:rPr>
          <w:rFonts w:ascii="Arial Narrow" w:eastAsia="Arial" w:hAnsi="Arial Narrow" w:cs="Arial"/>
          <w:color w:val="000000"/>
        </w:rPr>
        <w:br/>
        <w:t xml:space="preserve">Нещасними випадками також є наступні події, які призвели до розладу здоров’я або смерті Застрахованої особи: утоплення, ураження блискавкою або електричним струмом, укус тварин або отруйних комах, змій, проникнення стороннього тіла, протиправні дії третіх осіб. </w:t>
      </w:r>
      <w:r w:rsidRPr="00CD2BB0">
        <w:rPr>
          <w:rFonts w:ascii="Arial Narrow" w:eastAsia="Arial" w:hAnsi="Arial Narrow" w:cs="Arial"/>
          <w:color w:val="000000"/>
        </w:rPr>
        <w:br/>
        <w:t>Захворювання, у тому числі раптові та професійні, не відносяться до нещасних випадків.</w:t>
      </w:r>
    </w:p>
    <w:p w14:paraId="3464F623" w14:textId="77777777" w:rsidR="00B061F2" w:rsidRPr="00CD2BB0"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CD2BB0">
        <w:rPr>
          <w:rFonts w:ascii="Arial Narrow" w:eastAsia="Arial" w:hAnsi="Arial Narrow" w:cs="Arial"/>
          <w:b/>
          <w:color w:val="000000"/>
        </w:rPr>
        <w:t>Терористичні акти</w:t>
      </w:r>
      <w:r w:rsidRPr="00CD2BB0">
        <w:rPr>
          <w:rFonts w:ascii="Arial Narrow" w:eastAsia="Arial" w:hAnsi="Arial Narrow" w:cs="Arial"/>
          <w:color w:val="000000"/>
        </w:rPr>
        <w:t xml:space="preserve"> - дії, до яких, зокрема, відноситься застосування сили або насильства та/ або погроз такого застосування, що здійснюються особою або групою (- </w:t>
      </w:r>
      <w:proofErr w:type="spellStart"/>
      <w:r w:rsidRPr="00CD2BB0">
        <w:rPr>
          <w:rFonts w:ascii="Arial Narrow" w:eastAsia="Arial" w:hAnsi="Arial Narrow" w:cs="Arial"/>
          <w:color w:val="000000"/>
        </w:rPr>
        <w:t>ами</w:t>
      </w:r>
      <w:proofErr w:type="spellEnd"/>
      <w:r w:rsidRPr="00CD2BB0">
        <w:rPr>
          <w:rFonts w:ascii="Arial Narrow" w:eastAsia="Arial" w:hAnsi="Arial Narrow" w:cs="Arial"/>
          <w:color w:val="000000"/>
        </w:rPr>
        <w:t>) осіб самостійно, від імені або у взаємозв'язку з будь-якою організацією (-ями) або урядом (- ми), які здійснюються в політичних, релігійних, ідеологічних або аналогічних цілях, в т. ч. з наміром вплинути на будь-який уряд та/ або викликати у громадськості або будь-якої частини громадськості страх; або використання будь-яких біологічних, хімічних, радіоактивних речовин, матеріалів, пристроїв або зброї.</w:t>
      </w:r>
    </w:p>
    <w:p w14:paraId="204379B4" w14:textId="77777777" w:rsidR="00B061F2" w:rsidRPr="00CD2BB0"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CD2BB0">
        <w:rPr>
          <w:rFonts w:ascii="Arial Narrow" w:eastAsia="Arial" w:hAnsi="Arial Narrow" w:cs="Arial"/>
          <w:b/>
          <w:color w:val="000000"/>
        </w:rPr>
        <w:t>Наслідки війни (оголошеної або неоголошеної), військових (бойових) дій, збройного конфлікту –</w:t>
      </w:r>
      <w:r w:rsidRPr="00CD2BB0">
        <w:rPr>
          <w:rFonts w:ascii="Arial Narrow" w:eastAsia="Arial" w:hAnsi="Arial Narrow" w:cs="Arial"/>
          <w:color w:val="000000"/>
        </w:rPr>
        <w:t xml:space="preserve"> це шкода, завдана Застрахованій особі під час та/ або внаслідок дій військових формувань (законних та незаконних) сторін збройного (військового, воєнного) конфлікту у випадку збройної агресії, збройного конфлікту, та спричинені: діями та заходами особового складу та командування збройних формувань; побудовою укріплень, інженерних споруд (окопів, траншей, дзотів, дотів тощо); веденням бою, обстрілами військових та/або цивільних об’єктів та населення; використанням та застосуванням бойової техніки, технічних засобів ведення бойових дій; озброєнням, ракетними установками, танками, бронетранспортерами, самохідними артилерійськими та ракетними установками, військовими кораблями тощо; застосуванням будь-яких засобів ведення бойових дій та зброї, в тому числі артилерійських і реактивних снарядів, ракет, торпед, бойових патронів, гранат, мін, вибухових речовин; смерті або травм в районах, на територіях ведення боїв та військових дій, військових, в тому числі, антитерористичних операцій, незалежно від факту офіційного визнання чи оголошення війни, воєнного чи надзвичайного стану стороною (сторонами) збройного (військового, воєнного) конфлікту.</w:t>
      </w:r>
    </w:p>
    <w:p w14:paraId="1B3E9021"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0" w:name="_30j0zll" w:colFirst="0" w:colLast="0"/>
      <w:bookmarkEnd w:id="0"/>
      <w:r w:rsidRPr="00C06B22">
        <w:rPr>
          <w:rFonts w:ascii="Franklin Gothic Book" w:eastAsiaTheme="minorHAnsi" w:hAnsi="Franklin Gothic Book" w:cs="FranklinGothic-Demi"/>
          <w:b/>
          <w:color w:val="auto"/>
          <w:sz w:val="24"/>
          <w:lang w:eastAsia="en-US"/>
        </w:rPr>
        <w:t>Страховик</w:t>
      </w:r>
    </w:p>
    <w:p w14:paraId="4A2BF889" w14:textId="5009648F" w:rsidR="00B061F2" w:rsidRPr="00B104C3" w:rsidRDefault="00013643" w:rsidP="00335E97">
      <w:pPr>
        <w:spacing w:before="0" w:after="0"/>
        <w:ind w:left="357" w:right="68"/>
        <w:contextualSpacing/>
        <w:jc w:val="left"/>
        <w:rPr>
          <w:rFonts w:ascii="Arial Narrow" w:hAnsi="Arial Narrow"/>
        </w:rPr>
      </w:pPr>
      <w:r w:rsidRPr="00B104C3">
        <w:rPr>
          <w:rFonts w:ascii="Arial Narrow" w:eastAsia="Arial" w:hAnsi="Arial Narrow" w:cs="Arial"/>
        </w:rPr>
        <w:t>Товариство з додатковою відповідальністю «Страхова компанія «</w:t>
      </w:r>
      <w:r w:rsidR="009F4A9C">
        <w:rPr>
          <w:rFonts w:ascii="Arial Narrow" w:eastAsia="Arial" w:hAnsi="Arial Narrow" w:cs="Arial"/>
        </w:rPr>
        <w:t>АХА Страхування Ж</w:t>
      </w:r>
      <w:r w:rsidR="003B738F">
        <w:rPr>
          <w:rFonts w:ascii="Arial Narrow" w:eastAsia="Arial" w:hAnsi="Arial Narrow" w:cs="Arial"/>
        </w:rPr>
        <w:t>иття</w:t>
      </w:r>
      <w:r w:rsidRPr="00B104C3">
        <w:rPr>
          <w:rFonts w:ascii="Arial Narrow" w:eastAsia="Arial" w:hAnsi="Arial Narrow" w:cs="Arial"/>
        </w:rPr>
        <w:t>»</w:t>
      </w:r>
      <w:r w:rsidRPr="00B104C3">
        <w:rPr>
          <w:rFonts w:ascii="Arial Narrow" w:eastAsia="Arial" w:hAnsi="Arial Narrow" w:cs="Arial"/>
        </w:rPr>
        <w:br/>
        <w:t xml:space="preserve"> 04070, м. Київ, вул. </w:t>
      </w:r>
      <w:proofErr w:type="spellStart"/>
      <w:r w:rsidRPr="00B104C3">
        <w:rPr>
          <w:rFonts w:ascii="Arial Narrow" w:eastAsia="Arial" w:hAnsi="Arial Narrow" w:cs="Arial"/>
        </w:rPr>
        <w:t>Іллінська</w:t>
      </w:r>
      <w:proofErr w:type="spellEnd"/>
      <w:r w:rsidRPr="00B104C3">
        <w:rPr>
          <w:rFonts w:ascii="Arial Narrow" w:eastAsia="Arial" w:hAnsi="Arial Narrow" w:cs="Arial"/>
        </w:rPr>
        <w:t xml:space="preserve">, 8 </w:t>
      </w:r>
    </w:p>
    <w:p w14:paraId="13EA829A" w14:textId="77777777" w:rsidR="00B061F2" w:rsidRDefault="00013643" w:rsidP="00335E97">
      <w:pPr>
        <w:spacing w:before="0" w:after="0"/>
        <w:ind w:left="357" w:right="68"/>
        <w:contextualSpacing/>
        <w:jc w:val="left"/>
        <w:rPr>
          <w:rFonts w:ascii="Arial Narrow" w:eastAsia="Arial" w:hAnsi="Arial Narrow" w:cs="Arial"/>
        </w:rPr>
      </w:pPr>
      <w:r w:rsidRPr="00B104C3">
        <w:rPr>
          <w:rFonts w:ascii="Arial Narrow" w:eastAsia="Arial" w:hAnsi="Arial Narrow" w:cs="Arial"/>
        </w:rPr>
        <w:lastRenderedPageBreak/>
        <w:t>Телефон/Факс.: 044 390 72 86</w:t>
      </w:r>
      <w:r w:rsidR="00066B80">
        <w:rPr>
          <w:rFonts w:ascii="Arial Narrow" w:eastAsia="Arial" w:hAnsi="Arial Narrow" w:cs="Arial"/>
        </w:rPr>
        <w:br/>
      </w:r>
      <w:r w:rsidR="00066B80" w:rsidRPr="00066B80">
        <w:rPr>
          <w:rFonts w:ascii="Arial Narrow" w:hAnsi="Arial Narrow"/>
        </w:rPr>
        <w:t>п/р 26504007786069 в ПАТ «КРЕДІ АГРІКОЛЬ БАНК», код банку 300614</w:t>
      </w:r>
    </w:p>
    <w:p w14:paraId="26A117D4" w14:textId="77777777" w:rsidR="00B061F2" w:rsidRPr="00C06B22" w:rsidRDefault="00013643" w:rsidP="00C06B22">
      <w:pPr>
        <w:pStyle w:val="a7"/>
        <w:keepNext/>
        <w:keepLines/>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contextualSpacing w:val="0"/>
        <w:jc w:val="center"/>
        <w:outlineLvl w:val="0"/>
        <w:rPr>
          <w:rFonts w:ascii="Franklin Gothic Book" w:eastAsiaTheme="minorHAnsi" w:hAnsi="Franklin Gothic Book" w:cs="FranklinGothic-Demi"/>
          <w:b/>
          <w:color w:val="auto"/>
          <w:sz w:val="24"/>
          <w:lang w:eastAsia="en-US"/>
        </w:rPr>
      </w:pPr>
      <w:bookmarkStart w:id="1" w:name="_euz3d6lkgxw8" w:colFirst="0" w:colLast="0"/>
      <w:bookmarkEnd w:id="1"/>
      <w:r w:rsidRPr="00C06B22">
        <w:rPr>
          <w:rFonts w:ascii="Franklin Gothic Book" w:eastAsiaTheme="minorHAnsi" w:hAnsi="Franklin Gothic Book" w:cs="FranklinGothic-Demi"/>
          <w:b/>
          <w:color w:val="auto"/>
          <w:sz w:val="24"/>
          <w:lang w:eastAsia="en-US"/>
        </w:rPr>
        <w:t>2.</w:t>
      </w:r>
      <w:r w:rsidR="00B104C3" w:rsidRPr="00C06B22">
        <w:rPr>
          <w:rFonts w:ascii="Franklin Gothic Book" w:eastAsiaTheme="minorHAnsi" w:hAnsi="Franklin Gothic Book" w:cs="FranklinGothic-Demi"/>
          <w:b/>
          <w:color w:val="auto"/>
          <w:sz w:val="24"/>
          <w:lang w:eastAsia="en-US"/>
        </w:rPr>
        <w:t>1</w:t>
      </w:r>
      <w:r w:rsidRPr="00C06B22">
        <w:rPr>
          <w:rFonts w:ascii="Franklin Gothic Book" w:eastAsiaTheme="minorHAnsi" w:hAnsi="Franklin Gothic Book" w:cs="FranklinGothic-Demi"/>
          <w:b/>
          <w:color w:val="auto"/>
          <w:sz w:val="24"/>
          <w:lang w:eastAsia="en-US"/>
        </w:rPr>
        <w:t>. Страховий агент</w:t>
      </w:r>
    </w:p>
    <w:p w14:paraId="0D1BD73E" w14:textId="6509C0E6" w:rsidR="00B061F2" w:rsidRPr="003A31B4" w:rsidRDefault="003A31B4" w:rsidP="00335E97">
      <w:pPr>
        <w:spacing w:before="0" w:after="0"/>
        <w:ind w:left="357" w:right="68"/>
        <w:contextualSpacing/>
        <w:jc w:val="left"/>
        <w:rPr>
          <w:rFonts w:ascii="Arial Narrow" w:hAnsi="Arial Narrow"/>
        </w:rPr>
      </w:pPr>
      <w:r w:rsidRPr="003A31B4">
        <w:rPr>
          <w:rFonts w:ascii="Arial Narrow" w:hAnsi="Arial Narrow" w:cs="Arial"/>
          <w:b/>
        </w:rPr>
        <w:t xml:space="preserve">Страховий агент </w:t>
      </w:r>
      <w:r w:rsidRPr="003A31B4">
        <w:rPr>
          <w:rFonts w:ascii="Arial Narrow" w:hAnsi="Arial Narrow" w:cs="Arial"/>
        </w:rPr>
        <w:t>- ПАТ АБ «Укргазбанк»; 03087, м.</w:t>
      </w:r>
      <w:r w:rsidR="005C1B70">
        <w:rPr>
          <w:rFonts w:ascii="Arial Narrow" w:hAnsi="Arial Narrow" w:cs="Arial"/>
        </w:rPr>
        <w:t xml:space="preserve"> </w:t>
      </w:r>
      <w:r w:rsidRPr="003A31B4">
        <w:rPr>
          <w:rFonts w:ascii="Arial Narrow" w:hAnsi="Arial Narrow" w:cs="Arial"/>
        </w:rPr>
        <w:t>Київ, вул. Єреванська, 1.</w:t>
      </w:r>
    </w:p>
    <w:p w14:paraId="001D13FC"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C06B22">
        <w:rPr>
          <w:rFonts w:ascii="Franklin Gothic Book" w:eastAsiaTheme="minorHAnsi" w:hAnsi="Franklin Gothic Book" w:cs="FranklinGothic-Demi"/>
          <w:b/>
          <w:color w:val="auto"/>
          <w:sz w:val="24"/>
          <w:lang w:eastAsia="en-US"/>
        </w:rPr>
        <w:t>Страхувальник</w:t>
      </w:r>
    </w:p>
    <w:p w14:paraId="76944F55" w14:textId="77777777" w:rsidR="00B061F2" w:rsidRPr="00B104C3" w:rsidRDefault="00013643">
      <w:pPr>
        <w:ind w:left="72" w:right="135"/>
        <w:rPr>
          <w:rFonts w:ascii="Arial Narrow" w:hAnsi="Arial Narrow"/>
        </w:rPr>
      </w:pPr>
      <w:r w:rsidRPr="00B104C3">
        <w:rPr>
          <w:rFonts w:ascii="Arial Narrow" w:eastAsia="Arial" w:hAnsi="Arial Narrow" w:cs="Arial"/>
        </w:rPr>
        <w:t>Дієздатна фізична особа, що приєдналася до цього договору відповідно до умов і положень статті 634 Цивільного кодексу України, підписавши Акцепт до цього договору, і яка таким приєднанням укладає Договір страхування на користь Застрахованої особи. Якщо Договір страхування укладений Страхувальником, фізичною особою, на свою користь, на нього поширюються права та обов’язки Застрахованої особи.</w:t>
      </w:r>
    </w:p>
    <w:p w14:paraId="32B47734"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C06B22">
        <w:rPr>
          <w:rFonts w:ascii="Franklin Gothic Book" w:eastAsiaTheme="minorHAnsi" w:hAnsi="Franklin Gothic Book" w:cs="FranklinGothic-Demi"/>
          <w:b/>
          <w:color w:val="auto"/>
          <w:sz w:val="24"/>
          <w:lang w:eastAsia="en-US"/>
        </w:rPr>
        <w:t>Застрахована особа</w:t>
      </w:r>
    </w:p>
    <w:p w14:paraId="504DC966" w14:textId="77777777" w:rsidR="00B061F2" w:rsidRPr="00B104C3" w:rsidRDefault="00013643">
      <w:pPr>
        <w:ind w:left="72" w:right="135"/>
        <w:rPr>
          <w:rFonts w:ascii="Arial Narrow" w:hAnsi="Arial Narrow"/>
          <w:color w:val="000000"/>
        </w:rPr>
      </w:pPr>
      <w:r w:rsidRPr="00B104C3">
        <w:rPr>
          <w:rFonts w:ascii="Arial Narrow" w:eastAsia="Arial" w:hAnsi="Arial Narrow" w:cs="Arial"/>
          <w:color w:val="000000"/>
        </w:rPr>
        <w:t xml:space="preserve">Фізична особа віком від 20 до </w:t>
      </w:r>
      <w:r w:rsidR="003D6A39">
        <w:rPr>
          <w:rFonts w:ascii="Arial Narrow" w:eastAsia="Arial" w:hAnsi="Arial Narrow" w:cs="Arial"/>
          <w:color w:val="000000"/>
          <w:lang w:val="ru-RU"/>
        </w:rPr>
        <w:t>64</w:t>
      </w:r>
      <w:r w:rsidRPr="00B104C3">
        <w:rPr>
          <w:rFonts w:ascii="Arial Narrow" w:eastAsia="Arial" w:hAnsi="Arial Narrow" w:cs="Arial"/>
          <w:color w:val="000000"/>
        </w:rPr>
        <w:t xml:space="preserve"> років, про страхування якої укладено договір страхування, яка може набувати прав і обов'язків Страхувальника згідно з договором страхування. У випадку, коли Страхувальник - фізична особа уклав договір про страхування власного життя, працездатності та здоров’я, він одночасно є і Застрахованою особою.  </w:t>
      </w:r>
    </w:p>
    <w:p w14:paraId="53344125"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proofErr w:type="spellStart"/>
      <w:r w:rsidRPr="00C06B22">
        <w:rPr>
          <w:rFonts w:ascii="Franklin Gothic Book" w:eastAsiaTheme="minorHAnsi" w:hAnsi="Franklin Gothic Book" w:cs="FranklinGothic-Demi"/>
          <w:b/>
          <w:color w:val="auto"/>
          <w:sz w:val="24"/>
          <w:lang w:eastAsia="en-US"/>
        </w:rPr>
        <w:t>Вигодонабувач</w:t>
      </w:r>
      <w:proofErr w:type="spellEnd"/>
    </w:p>
    <w:p w14:paraId="5CCF9CE5" w14:textId="77777777" w:rsidR="00474AC9" w:rsidRDefault="00474AC9" w:rsidP="00474AC9">
      <w:pPr>
        <w:ind w:right="135"/>
        <w:rPr>
          <w:rFonts w:ascii="Arial Narrow" w:hAnsi="Arial Narrow"/>
          <w:color w:val="000000"/>
        </w:rPr>
      </w:pPr>
      <w:r>
        <w:rPr>
          <w:rFonts w:ascii="Arial Narrow" w:hAnsi="Arial Narrow"/>
        </w:rPr>
        <w:t>ПАТ АБ «</w:t>
      </w:r>
      <w:proofErr w:type="spellStart"/>
      <w:r>
        <w:rPr>
          <w:rFonts w:ascii="Arial Narrow" w:hAnsi="Arial Narrow"/>
        </w:rPr>
        <w:t>Укргазбанк</w:t>
      </w:r>
      <w:proofErr w:type="spellEnd"/>
      <w:r>
        <w:rPr>
          <w:rFonts w:ascii="Arial Narrow" w:hAnsi="Arial Narrow"/>
        </w:rPr>
        <w:t xml:space="preserve">» </w:t>
      </w:r>
      <w:r>
        <w:rPr>
          <w:rFonts w:ascii="Arial Narrow" w:hAnsi="Arial Narrow"/>
          <w:color w:val="000000"/>
        </w:rPr>
        <w:t xml:space="preserve">є </w:t>
      </w:r>
      <w:proofErr w:type="spellStart"/>
      <w:r>
        <w:rPr>
          <w:rFonts w:ascii="Arial Narrow" w:hAnsi="Arial Narrow"/>
          <w:color w:val="000000"/>
        </w:rPr>
        <w:t>Вигодонабувачем</w:t>
      </w:r>
      <w:proofErr w:type="spellEnd"/>
      <w:r>
        <w:rPr>
          <w:rFonts w:ascii="Arial Narrow" w:hAnsi="Arial Narrow"/>
          <w:color w:val="000000"/>
        </w:rPr>
        <w:t xml:space="preserve"> за цим Договором добровільного страхування життя в розмірі заборгованості Застрахованої особи перед </w:t>
      </w:r>
      <w:r>
        <w:rPr>
          <w:rFonts w:ascii="Arial Narrow" w:hAnsi="Arial Narrow"/>
        </w:rPr>
        <w:t xml:space="preserve">ПАТ АБ «Укргазбанк», </w:t>
      </w:r>
      <w:r>
        <w:rPr>
          <w:rFonts w:ascii="Arial Narrow" w:hAnsi="Arial Narrow"/>
          <w:color w:val="000000"/>
        </w:rPr>
        <w:t xml:space="preserve">визначення якої </w:t>
      </w:r>
      <w:r w:rsidRPr="00474AC9">
        <w:rPr>
          <w:rFonts w:ascii="Arial Narrow" w:hAnsi="Arial Narrow"/>
          <w:color w:val="000000"/>
        </w:rPr>
        <w:t>наведено в п. 7.1. та</w:t>
      </w:r>
      <w:r>
        <w:rPr>
          <w:rFonts w:ascii="Arial Narrow" w:hAnsi="Arial Narrow"/>
          <w:color w:val="000000"/>
        </w:rPr>
        <w:t xml:space="preserve"> п. 15.2.</w:t>
      </w:r>
    </w:p>
    <w:p w14:paraId="2A917F68"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C06B22">
        <w:rPr>
          <w:rFonts w:ascii="Franklin Gothic Book" w:eastAsiaTheme="minorHAnsi" w:hAnsi="Franklin Gothic Book" w:cs="FranklinGothic-Demi"/>
          <w:b/>
          <w:color w:val="auto"/>
          <w:sz w:val="24"/>
          <w:lang w:eastAsia="en-US"/>
        </w:rPr>
        <w:t>Предмет Договору</w:t>
      </w:r>
    </w:p>
    <w:p w14:paraId="2AD18702" w14:textId="3550FDA3" w:rsidR="00B061F2" w:rsidRPr="00B104C3" w:rsidRDefault="00013643">
      <w:pPr>
        <w:ind w:left="72" w:right="68"/>
        <w:rPr>
          <w:rFonts w:ascii="Arial Narrow" w:hAnsi="Arial Narrow"/>
          <w:color w:val="000000"/>
        </w:rPr>
      </w:pPr>
      <w:bookmarkStart w:id="2" w:name="_1fob9te" w:colFirst="0" w:colLast="0"/>
      <w:bookmarkEnd w:id="2"/>
      <w:r w:rsidRPr="00B104C3">
        <w:rPr>
          <w:rFonts w:ascii="Arial Narrow" w:eastAsia="Arial" w:hAnsi="Arial Narrow" w:cs="Arial"/>
          <w:color w:val="000000"/>
        </w:rPr>
        <w:t>Предметом Договору є страхування майнових інтересів Страхувальника, що не супере</w:t>
      </w:r>
      <w:r w:rsidR="003911DA">
        <w:rPr>
          <w:rFonts w:ascii="Arial Narrow" w:eastAsia="Arial" w:hAnsi="Arial Narrow" w:cs="Arial"/>
          <w:color w:val="000000"/>
        </w:rPr>
        <w:t>чать Законодавству та пов’язані</w:t>
      </w:r>
      <w:r w:rsidRPr="00B104C3">
        <w:rPr>
          <w:rFonts w:ascii="Arial Narrow" w:eastAsia="Arial" w:hAnsi="Arial Narrow" w:cs="Arial"/>
          <w:color w:val="000000"/>
        </w:rPr>
        <w:t xml:space="preserve"> з життям, здоров’ям та працездатністю Застрахованої особи.</w:t>
      </w:r>
    </w:p>
    <w:p w14:paraId="4335237B"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3" w:name="_3znysh7" w:colFirst="0" w:colLast="0"/>
      <w:bookmarkEnd w:id="3"/>
      <w:r w:rsidRPr="00C06B22">
        <w:rPr>
          <w:rFonts w:ascii="Franklin Gothic Book" w:eastAsiaTheme="minorHAnsi" w:hAnsi="Franklin Gothic Book" w:cs="FranklinGothic-Demi"/>
          <w:b/>
          <w:color w:val="auto"/>
          <w:sz w:val="24"/>
          <w:lang w:eastAsia="en-US"/>
        </w:rPr>
        <w:t>Страхова сума. Страховий тариф. Страховий платіж</w:t>
      </w:r>
    </w:p>
    <w:p w14:paraId="689EF1A9" w14:textId="323EF925" w:rsidR="00B061F2" w:rsidRPr="00C7610B" w:rsidRDefault="00334555" w:rsidP="00ED37C6">
      <w:pPr>
        <w:numPr>
          <w:ilvl w:val="1"/>
          <w:numId w:val="5"/>
        </w:numPr>
        <w:tabs>
          <w:tab w:val="left" w:pos="567"/>
        </w:tabs>
        <w:spacing w:before="0" w:after="0"/>
        <w:ind w:left="788" w:right="62" w:hanging="431"/>
        <w:contextualSpacing/>
        <w:jc w:val="left"/>
        <w:rPr>
          <w:rFonts w:ascii="Arial Narrow" w:hAnsi="Arial Narrow"/>
          <w:color w:val="000000"/>
        </w:rPr>
      </w:pPr>
      <w:r w:rsidRPr="00334555">
        <w:rPr>
          <w:rFonts w:ascii="Arial Narrow" w:eastAsia="Arial" w:hAnsi="Arial Narrow" w:cs="Arial"/>
          <w:b/>
          <w:color w:val="000000"/>
        </w:rPr>
        <w:t xml:space="preserve">Страхова сума </w:t>
      </w:r>
      <w:r w:rsidRPr="00334555">
        <w:rPr>
          <w:rFonts w:ascii="Arial Narrow" w:eastAsia="Arial" w:hAnsi="Arial Narrow" w:cs="Arial"/>
          <w:color w:val="000000"/>
        </w:rPr>
        <w:t>встановлюється на кожен Період страхування і</w:t>
      </w:r>
      <w:r w:rsidR="00A82D49">
        <w:rPr>
          <w:rFonts w:ascii="Arial Narrow" w:eastAsia="Arial" w:hAnsi="Arial Narrow" w:cs="Arial"/>
          <w:color w:val="000000"/>
        </w:rPr>
        <w:t xml:space="preserve"> дорівнює</w:t>
      </w:r>
      <w:r w:rsidRPr="00334555">
        <w:rPr>
          <w:rFonts w:ascii="Arial Narrow" w:eastAsia="Arial" w:hAnsi="Arial Narrow" w:cs="Arial"/>
          <w:color w:val="000000"/>
        </w:rPr>
        <w:t xml:space="preserve"> заборгованості Страхувальника </w:t>
      </w:r>
      <w:r w:rsidR="00A82D49">
        <w:rPr>
          <w:rFonts w:ascii="Arial Narrow" w:eastAsia="Arial" w:hAnsi="Arial Narrow" w:cs="Arial"/>
          <w:color w:val="000000"/>
        </w:rPr>
        <w:t>по кредитній картці</w:t>
      </w:r>
      <w:r w:rsidRPr="00334555">
        <w:rPr>
          <w:rFonts w:ascii="Arial Narrow" w:eastAsia="Arial" w:hAnsi="Arial Narrow" w:cs="Arial"/>
          <w:color w:val="000000"/>
        </w:rPr>
        <w:t xml:space="preserve"> станом на Розрахункову дату, визначену в </w:t>
      </w:r>
      <w:r w:rsidR="00BF006D" w:rsidRPr="00BF006D">
        <w:rPr>
          <w:rFonts w:ascii="Arial Narrow" w:eastAsia="Arial" w:hAnsi="Arial Narrow" w:cs="Arial"/>
          <w:color w:val="000000"/>
        </w:rPr>
        <w:t xml:space="preserve">п. </w:t>
      </w:r>
      <w:r w:rsidRPr="00BF006D">
        <w:rPr>
          <w:rFonts w:ascii="Arial Narrow" w:eastAsia="Arial" w:hAnsi="Arial Narrow" w:cs="Arial"/>
          <w:color w:val="000000"/>
        </w:rPr>
        <w:t>7.</w:t>
      </w:r>
      <w:r w:rsidR="00BF006D" w:rsidRPr="00BF006D">
        <w:rPr>
          <w:rFonts w:ascii="Arial Narrow" w:eastAsia="Arial" w:hAnsi="Arial Narrow" w:cs="Arial"/>
          <w:color w:val="000000"/>
        </w:rPr>
        <w:t>2.</w:t>
      </w:r>
      <w:r w:rsidRPr="00334555">
        <w:rPr>
          <w:rFonts w:ascii="Arial Narrow" w:eastAsia="Arial" w:hAnsi="Arial Narrow" w:cs="Arial"/>
          <w:color w:val="000000"/>
        </w:rPr>
        <w:t xml:space="preserve"> </w:t>
      </w:r>
      <w:r w:rsidR="006E061D">
        <w:rPr>
          <w:rFonts w:ascii="Arial Narrow" w:eastAsia="Arial" w:hAnsi="Arial Narrow" w:cs="Arial"/>
          <w:color w:val="000000"/>
        </w:rPr>
        <w:t xml:space="preserve">При цьому </w:t>
      </w:r>
      <w:r w:rsidRPr="00334555">
        <w:rPr>
          <w:rFonts w:ascii="Arial Narrow" w:eastAsia="Arial" w:hAnsi="Arial Narrow" w:cs="Arial"/>
          <w:color w:val="000000"/>
        </w:rPr>
        <w:t>Страхова сума за цим Договором не може перевищувати 300 000 (триста тисяч) гривень</w:t>
      </w:r>
      <w:r w:rsidR="004B3DBB">
        <w:rPr>
          <w:rFonts w:ascii="Arial Narrow" w:eastAsia="Arial" w:hAnsi="Arial Narrow" w:cs="Arial"/>
          <w:color w:val="000000"/>
        </w:rPr>
        <w:t>.</w:t>
      </w:r>
    </w:p>
    <w:p w14:paraId="34A9C147" w14:textId="0FF194B2" w:rsidR="00B061F2" w:rsidRPr="00C752EB" w:rsidRDefault="00BF006D" w:rsidP="00335E97">
      <w:pPr>
        <w:numPr>
          <w:ilvl w:val="1"/>
          <w:numId w:val="5"/>
        </w:numPr>
        <w:tabs>
          <w:tab w:val="left" w:pos="567"/>
        </w:tabs>
        <w:spacing w:before="0" w:after="0"/>
        <w:ind w:left="788" w:right="62" w:hanging="431"/>
        <w:contextualSpacing/>
        <w:jc w:val="left"/>
        <w:rPr>
          <w:rFonts w:ascii="Arial Narrow" w:hAnsi="Arial Narrow"/>
          <w:color w:val="000000"/>
        </w:rPr>
      </w:pPr>
      <w:r w:rsidRPr="00C752EB">
        <w:rPr>
          <w:rFonts w:ascii="Arial Narrow" w:eastAsia="Arial" w:hAnsi="Arial Narrow" w:cs="Arial"/>
          <w:b/>
          <w:color w:val="000000"/>
        </w:rPr>
        <w:t>Р</w:t>
      </w:r>
      <w:r w:rsidR="00A82D49" w:rsidRPr="00C752EB">
        <w:rPr>
          <w:rFonts w:ascii="Arial Narrow" w:eastAsia="Arial" w:hAnsi="Arial Narrow" w:cs="Arial"/>
          <w:b/>
          <w:color w:val="000000"/>
        </w:rPr>
        <w:t>озрахункова дата</w:t>
      </w:r>
      <w:r w:rsidR="00334555" w:rsidRPr="00C752EB">
        <w:rPr>
          <w:rFonts w:ascii="Arial Narrow" w:eastAsia="Arial" w:hAnsi="Arial Narrow" w:cs="Arial"/>
          <w:color w:val="000000"/>
        </w:rPr>
        <w:t xml:space="preserve"> - перше число кожного календарного місяця, наступного за Періодом страхування</w:t>
      </w:r>
      <w:r w:rsidR="007504FD" w:rsidRPr="00C752EB">
        <w:rPr>
          <w:rFonts w:ascii="Arial Narrow" w:eastAsia="Arial" w:hAnsi="Arial Narrow" w:cs="Arial"/>
          <w:color w:val="000000"/>
        </w:rPr>
        <w:t>.</w:t>
      </w:r>
    </w:p>
    <w:p w14:paraId="6F68954F" w14:textId="21C7C437" w:rsidR="00B061F2" w:rsidRPr="00C752EB" w:rsidRDefault="00F60DCC" w:rsidP="00335E97">
      <w:pPr>
        <w:numPr>
          <w:ilvl w:val="1"/>
          <w:numId w:val="5"/>
        </w:numPr>
        <w:tabs>
          <w:tab w:val="left" w:pos="567"/>
        </w:tabs>
        <w:spacing w:before="0" w:after="0"/>
        <w:ind w:left="788" w:right="62" w:hanging="431"/>
        <w:contextualSpacing/>
        <w:jc w:val="left"/>
        <w:rPr>
          <w:rFonts w:ascii="Arial Narrow" w:hAnsi="Arial Narrow"/>
          <w:color w:val="000000"/>
        </w:rPr>
      </w:pPr>
      <w:r w:rsidRPr="00C752EB">
        <w:rPr>
          <w:rFonts w:ascii="Arial Narrow" w:eastAsia="Arial" w:hAnsi="Arial Narrow" w:cs="Arial"/>
          <w:b/>
          <w:color w:val="000000"/>
        </w:rPr>
        <w:t>Загальний с</w:t>
      </w:r>
      <w:r w:rsidR="00013643" w:rsidRPr="00C752EB">
        <w:rPr>
          <w:rFonts w:ascii="Arial Narrow" w:eastAsia="Arial" w:hAnsi="Arial Narrow" w:cs="Arial"/>
          <w:b/>
          <w:color w:val="000000"/>
        </w:rPr>
        <w:t>траховий та</w:t>
      </w:r>
      <w:r w:rsidR="00066B80" w:rsidRPr="00C752EB">
        <w:rPr>
          <w:rFonts w:ascii="Arial Narrow" w:eastAsia="Arial" w:hAnsi="Arial Narrow" w:cs="Arial"/>
          <w:b/>
          <w:color w:val="000000"/>
        </w:rPr>
        <w:t>риф</w:t>
      </w:r>
      <w:r w:rsidR="00066B80" w:rsidRPr="00C752EB">
        <w:rPr>
          <w:rFonts w:ascii="Arial Narrow" w:eastAsia="Arial" w:hAnsi="Arial Narrow" w:cs="Arial"/>
          <w:color w:val="000000"/>
        </w:rPr>
        <w:t xml:space="preserve"> встановлюється в розмірі </w:t>
      </w:r>
      <w:r w:rsidR="004B3DBB" w:rsidRPr="00C752EB">
        <w:rPr>
          <w:rFonts w:ascii="Arial Narrow" w:eastAsia="Arial" w:hAnsi="Arial Narrow" w:cs="Arial"/>
          <w:color w:val="000000"/>
        </w:rPr>
        <w:t>0,7</w:t>
      </w:r>
      <w:r w:rsidR="00BC4F81" w:rsidRPr="00C752EB">
        <w:rPr>
          <w:rFonts w:ascii="Arial Narrow" w:eastAsia="Arial" w:hAnsi="Arial Narrow" w:cs="Arial"/>
          <w:color w:val="000000"/>
        </w:rPr>
        <w:t>% від страхової суми за П</w:t>
      </w:r>
      <w:r w:rsidR="00013643" w:rsidRPr="00C752EB">
        <w:rPr>
          <w:rFonts w:ascii="Arial Narrow" w:eastAsia="Arial" w:hAnsi="Arial Narrow" w:cs="Arial"/>
          <w:color w:val="000000"/>
        </w:rPr>
        <w:t>еріод страхування.</w:t>
      </w:r>
    </w:p>
    <w:p w14:paraId="4EAEEC8B" w14:textId="2111FC5A" w:rsidR="0088358F" w:rsidRPr="00C752EB" w:rsidRDefault="0088358F" w:rsidP="0088358F">
      <w:pPr>
        <w:tabs>
          <w:tab w:val="left" w:pos="567"/>
        </w:tabs>
        <w:spacing w:before="0" w:after="0"/>
        <w:ind w:left="788" w:right="62"/>
        <w:contextualSpacing/>
        <w:jc w:val="left"/>
        <w:rPr>
          <w:rFonts w:ascii="Arial Narrow" w:eastAsia="Arial" w:hAnsi="Arial Narrow" w:cs="Arial"/>
          <w:color w:val="000000"/>
        </w:rPr>
      </w:pPr>
      <w:r w:rsidRPr="00C752EB">
        <w:rPr>
          <w:rFonts w:ascii="Arial Narrow" w:eastAsia="Arial" w:hAnsi="Arial Narrow" w:cs="Arial"/>
          <w:b/>
          <w:color w:val="000000"/>
        </w:rPr>
        <w:t xml:space="preserve">7.3.1. </w:t>
      </w:r>
      <w:r w:rsidR="00F60DCC" w:rsidRPr="00C752EB">
        <w:rPr>
          <w:rFonts w:ascii="Arial Narrow" w:eastAsia="Arial" w:hAnsi="Arial Narrow" w:cs="Arial"/>
          <w:b/>
          <w:color w:val="000000"/>
        </w:rPr>
        <w:t xml:space="preserve">Страховий тариф за випадком </w:t>
      </w:r>
      <w:r w:rsidR="00843F85" w:rsidRPr="00C752EB">
        <w:rPr>
          <w:rFonts w:ascii="Arial Narrow" w:eastAsia="Arial" w:hAnsi="Arial Narrow" w:cs="Arial"/>
          <w:b/>
          <w:color w:val="000000"/>
        </w:rPr>
        <w:t xml:space="preserve">п. 12.2.1 </w:t>
      </w:r>
      <w:r w:rsidR="00140871" w:rsidRPr="00C752EB">
        <w:rPr>
          <w:rFonts w:ascii="Arial Narrow" w:eastAsia="Arial" w:hAnsi="Arial Narrow" w:cs="Arial"/>
          <w:color w:val="000000"/>
        </w:rPr>
        <w:t xml:space="preserve">встановлюється в розмірі </w:t>
      </w:r>
      <w:r w:rsidR="00140871" w:rsidRPr="00C752EB">
        <w:rPr>
          <w:rFonts w:ascii="Arial Narrow" w:hAnsi="Arial Narrow" w:cs="Arial"/>
          <w:color w:val="000000"/>
        </w:rPr>
        <w:t>0,5148 %</w:t>
      </w:r>
      <w:r w:rsidR="00140871" w:rsidRPr="00C752EB">
        <w:rPr>
          <w:rFonts w:ascii="Arial Narrow" w:eastAsia="Arial" w:hAnsi="Arial Narrow" w:cs="Arial"/>
          <w:color w:val="000000"/>
        </w:rPr>
        <w:t xml:space="preserve"> від страхової суми за Період страхування.</w:t>
      </w:r>
    </w:p>
    <w:p w14:paraId="7F69350C" w14:textId="730DDFFA" w:rsidR="00140871" w:rsidRPr="00140871" w:rsidRDefault="00140871" w:rsidP="0088358F">
      <w:pPr>
        <w:tabs>
          <w:tab w:val="left" w:pos="567"/>
        </w:tabs>
        <w:spacing w:before="0" w:after="0"/>
        <w:ind w:left="788" w:right="62"/>
        <w:contextualSpacing/>
        <w:jc w:val="left"/>
        <w:rPr>
          <w:rFonts w:ascii="Arial Narrow" w:hAnsi="Arial Narrow"/>
          <w:b/>
          <w:color w:val="000000"/>
        </w:rPr>
      </w:pPr>
      <w:r w:rsidRPr="00C752EB">
        <w:rPr>
          <w:rFonts w:ascii="Arial Narrow" w:hAnsi="Arial Narrow"/>
          <w:b/>
          <w:color w:val="000000"/>
        </w:rPr>
        <w:t xml:space="preserve">7.3.2. </w:t>
      </w:r>
      <w:r w:rsidRPr="00C752EB">
        <w:rPr>
          <w:rFonts w:ascii="Arial Narrow" w:eastAsia="Arial" w:hAnsi="Arial Narrow" w:cs="Arial"/>
          <w:b/>
          <w:color w:val="000000"/>
        </w:rPr>
        <w:t xml:space="preserve">Страховий тариф за випадком п. 12.2.2 </w:t>
      </w:r>
      <w:r w:rsidRPr="00C752EB">
        <w:rPr>
          <w:rFonts w:ascii="Arial Narrow" w:eastAsia="Arial" w:hAnsi="Arial Narrow" w:cs="Arial"/>
          <w:color w:val="000000"/>
        </w:rPr>
        <w:t xml:space="preserve">встановлюється в розмірі </w:t>
      </w:r>
      <w:r w:rsidRPr="00C752EB">
        <w:rPr>
          <w:rFonts w:ascii="Arial Narrow" w:hAnsi="Arial Narrow" w:cs="Arial"/>
          <w:color w:val="000000"/>
        </w:rPr>
        <w:t>0,1852 %</w:t>
      </w:r>
      <w:r w:rsidRPr="00C752EB">
        <w:rPr>
          <w:rFonts w:ascii="Arial Narrow" w:eastAsia="Arial" w:hAnsi="Arial Narrow" w:cs="Arial"/>
          <w:color w:val="000000"/>
        </w:rPr>
        <w:t xml:space="preserve"> від страхової суми за Період страхування</w:t>
      </w:r>
      <w:r w:rsidR="002A7CEA">
        <w:rPr>
          <w:rFonts w:ascii="Arial Narrow" w:eastAsia="Arial" w:hAnsi="Arial Narrow" w:cs="Arial"/>
          <w:color w:val="000000"/>
        </w:rPr>
        <w:t>.</w:t>
      </w:r>
    </w:p>
    <w:p w14:paraId="1A34F3B5" w14:textId="205502B4" w:rsidR="00B061F2" w:rsidRPr="00B104C3" w:rsidRDefault="00BF006D" w:rsidP="00335E97">
      <w:pPr>
        <w:numPr>
          <w:ilvl w:val="1"/>
          <w:numId w:val="5"/>
        </w:numPr>
        <w:tabs>
          <w:tab w:val="left" w:pos="567"/>
        </w:tabs>
        <w:spacing w:before="0" w:after="0"/>
        <w:ind w:left="788" w:right="62" w:hanging="431"/>
        <w:contextualSpacing/>
        <w:jc w:val="left"/>
        <w:rPr>
          <w:rFonts w:ascii="Arial Narrow" w:hAnsi="Arial Narrow"/>
          <w:color w:val="000000"/>
        </w:rPr>
      </w:pPr>
      <w:r w:rsidRPr="00F60DCC">
        <w:rPr>
          <w:rFonts w:ascii="Arial Narrow" w:eastAsia="Arial" w:hAnsi="Arial Narrow" w:cs="Arial"/>
          <w:b/>
          <w:color w:val="000000"/>
        </w:rPr>
        <w:t>Страховий платіж</w:t>
      </w:r>
      <w:r w:rsidRPr="00F60DCC">
        <w:rPr>
          <w:rFonts w:ascii="Arial Narrow" w:eastAsia="Arial" w:hAnsi="Arial Narrow" w:cs="Arial"/>
          <w:color w:val="000000"/>
        </w:rPr>
        <w:t xml:space="preserve"> за кожен Період страхування</w:t>
      </w:r>
      <w:r w:rsidRPr="00BF006D">
        <w:rPr>
          <w:rFonts w:ascii="Arial Narrow" w:eastAsia="Arial" w:hAnsi="Arial Narrow" w:cs="Arial"/>
          <w:color w:val="000000"/>
        </w:rPr>
        <w:t xml:space="preserve"> розраховується шляхом множення страхового тарифу на суму  заборгованості Страхувальника по кредитній картці станом на перше число місяця, наступного за Періодом страхування</w:t>
      </w:r>
      <w:r w:rsidR="008C6F38">
        <w:rPr>
          <w:rFonts w:ascii="Arial Narrow" w:eastAsia="Arial" w:hAnsi="Arial Narrow" w:cs="Arial"/>
          <w:color w:val="000000"/>
        </w:rPr>
        <w:t xml:space="preserve"> (Розрахункову дату)</w:t>
      </w:r>
      <w:r w:rsidR="00013643" w:rsidRPr="00B104C3">
        <w:rPr>
          <w:rFonts w:ascii="Arial Narrow" w:eastAsia="Arial" w:hAnsi="Arial Narrow" w:cs="Arial"/>
          <w:color w:val="000000"/>
        </w:rPr>
        <w:t>.</w:t>
      </w:r>
    </w:p>
    <w:p w14:paraId="6834476C"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4" w:name="_2et92p0" w:colFirst="0" w:colLast="0"/>
      <w:bookmarkEnd w:id="4"/>
      <w:r w:rsidRPr="00C06B22">
        <w:rPr>
          <w:rFonts w:ascii="Franklin Gothic Book" w:eastAsiaTheme="minorHAnsi" w:hAnsi="Franklin Gothic Book" w:cs="FranklinGothic-Demi"/>
          <w:b/>
          <w:color w:val="auto"/>
          <w:sz w:val="24"/>
          <w:lang w:eastAsia="en-US"/>
        </w:rPr>
        <w:t>Порядок сплати страхового платежу</w:t>
      </w:r>
    </w:p>
    <w:p w14:paraId="3FF72DB3" w14:textId="2484C629" w:rsidR="00BF006D" w:rsidRPr="00BF006D" w:rsidRDefault="00BF006D" w:rsidP="00B104C3">
      <w:pPr>
        <w:numPr>
          <w:ilvl w:val="1"/>
          <w:numId w:val="4"/>
        </w:numPr>
        <w:tabs>
          <w:tab w:val="left" w:pos="567"/>
        </w:tabs>
        <w:spacing w:before="0" w:after="0"/>
        <w:ind w:left="788" w:right="62" w:hanging="431"/>
        <w:contextualSpacing/>
        <w:jc w:val="left"/>
        <w:rPr>
          <w:rFonts w:ascii="Arial Narrow" w:hAnsi="Arial Narrow"/>
          <w:color w:val="000000"/>
        </w:rPr>
      </w:pPr>
      <w:r w:rsidRPr="00BF006D">
        <w:rPr>
          <w:rFonts w:ascii="Arial Narrow" w:eastAsia="Arial" w:hAnsi="Arial Narrow" w:cs="Arial"/>
          <w:color w:val="000000"/>
        </w:rPr>
        <w:t xml:space="preserve">Страховий платіж </w:t>
      </w:r>
      <w:r w:rsidRPr="00BF006D">
        <w:rPr>
          <w:rFonts w:ascii="Arial Narrow" w:hAnsi="Arial Narrow"/>
          <w:color w:val="000000"/>
        </w:rPr>
        <w:t>сплачується щомісяця протягом дії Договору</w:t>
      </w:r>
      <w:r>
        <w:rPr>
          <w:rFonts w:ascii="Arial Narrow" w:hAnsi="Arial Narrow" w:cs="Arial"/>
        </w:rPr>
        <w:t xml:space="preserve">, </w:t>
      </w:r>
      <w:r w:rsidRPr="00BF006D">
        <w:rPr>
          <w:rFonts w:ascii="Arial Narrow" w:hAnsi="Arial Narrow"/>
          <w:color w:val="000000"/>
        </w:rPr>
        <w:t>у термін не пізніше наступного дня від Розрахункової дати</w:t>
      </w:r>
      <w:r>
        <w:rPr>
          <w:rFonts w:ascii="Arial Narrow" w:hAnsi="Arial Narrow"/>
          <w:color w:val="000000"/>
        </w:rPr>
        <w:t>.</w:t>
      </w:r>
    </w:p>
    <w:p w14:paraId="38A4ECA7" w14:textId="5C583BB3" w:rsidR="00B061F2" w:rsidRPr="00045560" w:rsidRDefault="00013643" w:rsidP="00B104C3">
      <w:pPr>
        <w:numPr>
          <w:ilvl w:val="1"/>
          <w:numId w:val="4"/>
        </w:numPr>
        <w:tabs>
          <w:tab w:val="left" w:pos="567"/>
        </w:tabs>
        <w:spacing w:before="0" w:after="0"/>
        <w:ind w:left="788" w:right="62" w:hanging="431"/>
        <w:contextualSpacing/>
        <w:jc w:val="left"/>
        <w:rPr>
          <w:rFonts w:ascii="Arial Narrow" w:hAnsi="Arial Narrow"/>
          <w:color w:val="000000"/>
        </w:rPr>
      </w:pPr>
      <w:r w:rsidRPr="00045560">
        <w:rPr>
          <w:rFonts w:ascii="Arial Narrow" w:eastAsia="Arial" w:hAnsi="Arial Narrow" w:cs="Arial"/>
          <w:color w:val="000000"/>
        </w:rPr>
        <w:t>Страхові платежі здійснюються за реквізитами:</w:t>
      </w:r>
    </w:p>
    <w:p w14:paraId="2A178428" w14:textId="09678621" w:rsidR="00045560" w:rsidRPr="00045560" w:rsidRDefault="00013643" w:rsidP="00045560">
      <w:pPr>
        <w:tabs>
          <w:tab w:val="left" w:pos="567"/>
        </w:tabs>
        <w:spacing w:before="0" w:after="0"/>
        <w:ind w:left="788" w:right="62" w:hanging="431"/>
        <w:contextualSpacing/>
        <w:jc w:val="left"/>
        <w:rPr>
          <w:rFonts w:ascii="Arial Narrow" w:eastAsia="Arial" w:hAnsi="Arial Narrow" w:cs="Arial"/>
          <w:color w:val="000000"/>
        </w:rPr>
      </w:pPr>
      <w:r w:rsidRPr="00045560">
        <w:rPr>
          <w:rFonts w:ascii="Arial Narrow" w:eastAsia="Arial" w:hAnsi="Arial Narrow" w:cs="Arial"/>
          <w:color w:val="000000"/>
        </w:rPr>
        <w:t xml:space="preserve">          </w:t>
      </w:r>
      <w:r w:rsidRPr="00454A0D">
        <w:rPr>
          <w:rFonts w:ascii="Arial Narrow" w:eastAsia="Arial" w:hAnsi="Arial Narrow" w:cs="Arial"/>
          <w:b/>
          <w:color w:val="000000"/>
        </w:rPr>
        <w:t xml:space="preserve">рахунок </w:t>
      </w:r>
      <w:r w:rsidR="002F03AE" w:rsidRPr="00454A0D">
        <w:rPr>
          <w:rFonts w:ascii="Arial Narrow" w:eastAsia="Arial" w:hAnsi="Arial Narrow" w:cs="Arial"/>
          <w:b/>
          <w:color w:val="000000"/>
        </w:rPr>
        <w:t>п/р 26502743584747 в ПАТ АБ «Укргазбанк», МФО 320478</w:t>
      </w:r>
      <w:r w:rsidRPr="00454A0D">
        <w:rPr>
          <w:rFonts w:ascii="Arial Narrow" w:eastAsia="Arial" w:hAnsi="Arial Narrow" w:cs="Arial"/>
          <w:b/>
          <w:color w:val="000000"/>
        </w:rPr>
        <w:t xml:space="preserve">, ЄДРПОУ </w:t>
      </w:r>
      <w:r w:rsidR="002F03AE" w:rsidRPr="00454A0D">
        <w:rPr>
          <w:rFonts w:ascii="Arial Narrow" w:eastAsia="Arial" w:hAnsi="Arial Narrow" w:cs="Arial"/>
          <w:b/>
          <w:color w:val="000000"/>
        </w:rPr>
        <w:t>35692536</w:t>
      </w:r>
      <w:r w:rsidR="002F03AE">
        <w:rPr>
          <w:rFonts w:ascii="Arial Narrow" w:eastAsia="Arial" w:hAnsi="Arial Narrow" w:cs="Arial"/>
          <w:color w:val="000000"/>
        </w:rPr>
        <w:t>.</w:t>
      </w:r>
    </w:p>
    <w:p w14:paraId="6335C2ED" w14:textId="64E109C2" w:rsidR="00B061F2" w:rsidRPr="00B104C3" w:rsidRDefault="00013643" w:rsidP="00B104C3">
      <w:pPr>
        <w:numPr>
          <w:ilvl w:val="1"/>
          <w:numId w:val="4"/>
        </w:numPr>
        <w:tabs>
          <w:tab w:val="left" w:pos="567"/>
        </w:tabs>
        <w:spacing w:before="0" w:after="0"/>
        <w:ind w:left="788" w:right="62" w:hanging="431"/>
        <w:contextualSpacing/>
        <w:jc w:val="left"/>
        <w:rPr>
          <w:rFonts w:ascii="Arial Narrow" w:hAnsi="Arial Narrow"/>
          <w:color w:val="000000"/>
        </w:rPr>
      </w:pPr>
      <w:r w:rsidRPr="00B104C3">
        <w:rPr>
          <w:rFonts w:ascii="Arial Narrow" w:eastAsia="Arial" w:hAnsi="Arial Narrow" w:cs="Arial"/>
          <w:color w:val="000000"/>
        </w:rPr>
        <w:t>Страховий платіж вважається сплаченим з моменту надходження безготівкових коштів на вище зазначений рахунок Страховика.</w:t>
      </w:r>
    </w:p>
    <w:p w14:paraId="2083FA7B" w14:textId="130B5746" w:rsidR="00B061F2" w:rsidRPr="00B104C3" w:rsidRDefault="00013643" w:rsidP="00066B80">
      <w:pPr>
        <w:numPr>
          <w:ilvl w:val="1"/>
          <w:numId w:val="4"/>
        </w:numPr>
        <w:tabs>
          <w:tab w:val="left" w:pos="567"/>
        </w:tabs>
        <w:spacing w:before="0" w:after="0"/>
        <w:ind w:right="62"/>
        <w:contextualSpacing/>
        <w:jc w:val="left"/>
        <w:rPr>
          <w:rFonts w:ascii="Arial Narrow" w:hAnsi="Arial Narrow"/>
          <w:color w:val="000000"/>
        </w:rPr>
      </w:pPr>
      <w:r w:rsidRPr="00B104C3">
        <w:rPr>
          <w:rFonts w:ascii="Arial Narrow" w:eastAsia="Arial" w:hAnsi="Arial Narrow" w:cs="Arial"/>
          <w:color w:val="000000"/>
        </w:rPr>
        <w:t>Під час сплати страхового платежу Страхувальник зобов’язаний в призначенні платежу вказати</w:t>
      </w:r>
      <w:r w:rsidR="0085334D">
        <w:rPr>
          <w:rFonts w:ascii="Arial Narrow" w:eastAsia="Arial" w:hAnsi="Arial Narrow" w:cs="Arial"/>
          <w:color w:val="000000"/>
        </w:rPr>
        <w:t>:</w:t>
      </w:r>
      <w:r w:rsidRPr="00B104C3">
        <w:rPr>
          <w:rFonts w:ascii="Arial Narrow" w:eastAsia="Arial" w:hAnsi="Arial Narrow" w:cs="Arial"/>
          <w:color w:val="000000"/>
        </w:rPr>
        <w:t xml:space="preserve"> </w:t>
      </w:r>
      <w:r w:rsidR="00AF171B">
        <w:rPr>
          <w:rFonts w:ascii="Arial Narrow" w:eastAsia="Arial" w:hAnsi="Arial Narrow" w:cs="Arial"/>
          <w:color w:val="000000"/>
        </w:rPr>
        <w:t>розмір страхового платежу, номер договору страхування (Акцепту), ПІБ Страхувальника, ІПН Страхувальника.</w:t>
      </w:r>
    </w:p>
    <w:p w14:paraId="24B060C4" w14:textId="77777777" w:rsidR="00B061F2" w:rsidRPr="00B104C3" w:rsidRDefault="00013643" w:rsidP="00B104C3">
      <w:pPr>
        <w:numPr>
          <w:ilvl w:val="1"/>
          <w:numId w:val="4"/>
        </w:numPr>
        <w:tabs>
          <w:tab w:val="left" w:pos="567"/>
        </w:tabs>
        <w:spacing w:before="0" w:after="0"/>
        <w:ind w:left="788" w:right="62" w:hanging="431"/>
        <w:contextualSpacing/>
        <w:jc w:val="left"/>
        <w:rPr>
          <w:rFonts w:ascii="Arial Narrow" w:hAnsi="Arial Narrow"/>
          <w:color w:val="000000"/>
        </w:rPr>
      </w:pPr>
      <w:r w:rsidRPr="00B104C3">
        <w:rPr>
          <w:rFonts w:ascii="Arial Narrow" w:eastAsia="Arial" w:hAnsi="Arial Narrow" w:cs="Arial"/>
          <w:color w:val="000000"/>
        </w:rPr>
        <w:t>Всі розрахунки за цим Договором здійснюються у грошовій одиниці України.</w:t>
      </w:r>
    </w:p>
    <w:p w14:paraId="1D7D15BF"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C06B22">
        <w:rPr>
          <w:rFonts w:ascii="Franklin Gothic Book" w:eastAsiaTheme="minorHAnsi" w:hAnsi="Franklin Gothic Book" w:cs="FranklinGothic-Demi"/>
          <w:b/>
          <w:color w:val="auto"/>
          <w:sz w:val="24"/>
          <w:lang w:eastAsia="en-US"/>
        </w:rPr>
        <w:t>Строк дії Договору</w:t>
      </w:r>
    </w:p>
    <w:p w14:paraId="1903CE94" w14:textId="61A67969" w:rsidR="00BC4F81" w:rsidRPr="00415EA9" w:rsidRDefault="00BC4F81" w:rsidP="00335E97">
      <w:pPr>
        <w:numPr>
          <w:ilvl w:val="1"/>
          <w:numId w:val="4"/>
        </w:numPr>
        <w:tabs>
          <w:tab w:val="left" w:pos="567"/>
        </w:tabs>
        <w:spacing w:before="0" w:after="0"/>
        <w:ind w:left="788" w:right="62" w:hanging="431"/>
        <w:contextualSpacing/>
        <w:rPr>
          <w:rFonts w:ascii="Arial Narrow" w:hAnsi="Arial Narrow"/>
          <w:color w:val="000000"/>
        </w:rPr>
      </w:pPr>
      <w:bookmarkStart w:id="5" w:name="_8tai36c2um0r" w:colFirst="0" w:colLast="0"/>
      <w:bookmarkEnd w:id="5"/>
      <w:r w:rsidRPr="00BC4F81">
        <w:rPr>
          <w:rFonts w:ascii="Arial Narrow" w:hAnsi="Arial Narrow"/>
          <w:color w:val="000000"/>
        </w:rPr>
        <w:t xml:space="preserve">Строк дії Договору складається з </w:t>
      </w:r>
      <w:r w:rsidRPr="00BC4F81">
        <w:rPr>
          <w:rFonts w:ascii="Arial Narrow" w:hAnsi="Arial Narrow"/>
          <w:b/>
          <w:color w:val="000000"/>
        </w:rPr>
        <w:t>Періодів страхування</w:t>
      </w:r>
      <w:r w:rsidRPr="00BC4F81">
        <w:rPr>
          <w:rFonts w:ascii="Arial Narrow" w:hAnsi="Arial Narrow"/>
          <w:color w:val="000000"/>
        </w:rPr>
        <w:t>. Перший період страхування</w:t>
      </w:r>
      <w:r w:rsidRPr="00BC4F81">
        <w:rPr>
          <w:rFonts w:ascii="Arial Narrow" w:hAnsi="Arial Narrow"/>
          <w:color w:val="000000"/>
          <w:lang w:val="ru-RU"/>
        </w:rPr>
        <w:t xml:space="preserve"> </w:t>
      </w:r>
      <w:r w:rsidRPr="00BC4F81">
        <w:rPr>
          <w:rFonts w:ascii="Arial Narrow" w:hAnsi="Arial Narrow"/>
          <w:color w:val="000000"/>
        </w:rPr>
        <w:t>триває від дати укладення Договору</w:t>
      </w:r>
      <w:r w:rsidR="00A82D49">
        <w:rPr>
          <w:rFonts w:ascii="Arial Narrow" w:hAnsi="Arial Narrow"/>
          <w:color w:val="000000"/>
        </w:rPr>
        <w:t xml:space="preserve"> відповідно п. 6.1.</w:t>
      </w:r>
      <w:r w:rsidRPr="00BC4F81">
        <w:rPr>
          <w:rFonts w:ascii="Arial Narrow" w:hAnsi="Arial Narrow"/>
          <w:color w:val="000000"/>
        </w:rPr>
        <w:t xml:space="preserve"> </w:t>
      </w:r>
      <w:r w:rsidR="00C40CE8">
        <w:rPr>
          <w:rFonts w:ascii="Arial Narrow" w:hAnsi="Arial Narrow"/>
          <w:color w:val="000000"/>
        </w:rPr>
        <w:t xml:space="preserve">Акцепту </w:t>
      </w:r>
      <w:r w:rsidRPr="00BC4F81">
        <w:rPr>
          <w:rFonts w:ascii="Arial Narrow" w:hAnsi="Arial Narrow"/>
          <w:color w:val="000000"/>
        </w:rPr>
        <w:t xml:space="preserve">до 00:00 годин </w:t>
      </w:r>
      <w:r w:rsidR="00C40CE8">
        <w:rPr>
          <w:rFonts w:ascii="Arial Narrow" w:hAnsi="Arial Narrow"/>
          <w:color w:val="000000"/>
        </w:rPr>
        <w:t xml:space="preserve">найближчої </w:t>
      </w:r>
      <w:r w:rsidRPr="00BC4F81">
        <w:rPr>
          <w:rFonts w:ascii="Arial Narrow" w:hAnsi="Arial Narrow"/>
          <w:color w:val="000000"/>
        </w:rPr>
        <w:t xml:space="preserve">Розрахункової дати. Інші Періоди страхування тривають між 00:00 годин </w:t>
      </w:r>
      <w:r w:rsidRPr="00415EA9">
        <w:rPr>
          <w:rFonts w:ascii="Arial Narrow" w:hAnsi="Arial Narrow"/>
          <w:color w:val="000000"/>
        </w:rPr>
        <w:t>двох послідовних Розрахункових дат.</w:t>
      </w:r>
    </w:p>
    <w:p w14:paraId="13C42972" w14:textId="1FB21575" w:rsidR="00B061F2" w:rsidRPr="00415EA9" w:rsidRDefault="00BC4F81" w:rsidP="00251142">
      <w:pPr>
        <w:numPr>
          <w:ilvl w:val="1"/>
          <w:numId w:val="4"/>
        </w:numPr>
        <w:tabs>
          <w:tab w:val="left" w:pos="567"/>
        </w:tabs>
        <w:spacing w:before="0" w:after="0"/>
        <w:ind w:left="788" w:right="62" w:hanging="431"/>
        <w:contextualSpacing/>
        <w:rPr>
          <w:rFonts w:ascii="Arial Narrow" w:hAnsi="Arial Narrow"/>
          <w:color w:val="000000"/>
        </w:rPr>
      </w:pPr>
      <w:r w:rsidRPr="00415EA9">
        <w:rPr>
          <w:rFonts w:ascii="Arial Narrow" w:eastAsia="Arial" w:hAnsi="Arial Narrow" w:cs="Arial"/>
          <w:color w:val="000000"/>
        </w:rPr>
        <w:t>Дія</w:t>
      </w:r>
      <w:r w:rsidR="00013643" w:rsidRPr="00B104C3">
        <w:rPr>
          <w:rFonts w:ascii="Arial Narrow" w:eastAsia="Arial" w:hAnsi="Arial Narrow" w:cs="Arial"/>
          <w:color w:val="000000"/>
        </w:rPr>
        <w:t xml:space="preserve"> цього Договору страхування </w:t>
      </w:r>
      <w:r>
        <w:rPr>
          <w:rFonts w:ascii="Arial Narrow" w:eastAsia="Arial" w:hAnsi="Arial Narrow" w:cs="Arial"/>
          <w:color w:val="000000"/>
        </w:rPr>
        <w:t>автоматично</w:t>
      </w:r>
      <w:r w:rsidR="00013643" w:rsidRPr="00B104C3">
        <w:rPr>
          <w:rFonts w:ascii="Arial Narrow" w:eastAsia="Arial" w:hAnsi="Arial Narrow" w:cs="Arial"/>
          <w:color w:val="000000"/>
        </w:rPr>
        <w:t xml:space="preserve"> </w:t>
      </w:r>
      <w:r>
        <w:rPr>
          <w:rFonts w:ascii="Arial Narrow" w:eastAsia="Arial" w:hAnsi="Arial Narrow" w:cs="Arial"/>
          <w:color w:val="000000"/>
        </w:rPr>
        <w:t xml:space="preserve">продовжується </w:t>
      </w:r>
      <w:r w:rsidR="00013643" w:rsidRPr="00B104C3">
        <w:rPr>
          <w:rFonts w:ascii="Arial Narrow" w:eastAsia="Arial" w:hAnsi="Arial Narrow" w:cs="Arial"/>
          <w:color w:val="000000"/>
        </w:rPr>
        <w:t xml:space="preserve">на </w:t>
      </w:r>
      <w:r>
        <w:rPr>
          <w:rFonts w:ascii="Arial Narrow" w:eastAsia="Arial" w:hAnsi="Arial Narrow" w:cs="Arial"/>
          <w:color w:val="000000"/>
        </w:rPr>
        <w:t>наступний Період страхування</w:t>
      </w:r>
      <w:r w:rsidR="00013643" w:rsidRPr="00B104C3">
        <w:rPr>
          <w:rFonts w:ascii="Arial Narrow" w:eastAsia="Arial" w:hAnsi="Arial Narrow" w:cs="Arial"/>
          <w:color w:val="000000"/>
        </w:rPr>
        <w:t xml:space="preserve"> за умови відсутності заяв Сторін Договору про бажання припинити дію Договору відповідно до п.17.2</w:t>
      </w:r>
      <w:r w:rsidR="008345CA">
        <w:rPr>
          <w:rFonts w:ascii="Arial Narrow" w:eastAsia="Arial" w:hAnsi="Arial Narrow" w:cs="Arial"/>
          <w:color w:val="000000"/>
        </w:rPr>
        <w:t>.</w:t>
      </w:r>
      <w:r w:rsidR="00013643" w:rsidRPr="00B104C3">
        <w:rPr>
          <w:rFonts w:ascii="Arial Narrow" w:eastAsia="Arial" w:hAnsi="Arial Narrow" w:cs="Arial"/>
          <w:color w:val="000000"/>
        </w:rPr>
        <w:t xml:space="preserve"> та сплати Страхувальником страхового платежу</w:t>
      </w:r>
      <w:r w:rsidR="00260149" w:rsidRPr="00260149">
        <w:rPr>
          <w:rFonts w:ascii="Arial Narrow" w:eastAsia="Arial" w:hAnsi="Arial Narrow" w:cs="Arial"/>
          <w:color w:val="000000"/>
        </w:rPr>
        <w:t xml:space="preserve"> </w:t>
      </w:r>
      <w:r w:rsidR="00260149">
        <w:rPr>
          <w:rFonts w:ascii="Arial Narrow" w:eastAsia="Arial" w:hAnsi="Arial Narrow" w:cs="Arial"/>
          <w:color w:val="000000"/>
        </w:rPr>
        <w:t>за попередній Період страхування</w:t>
      </w:r>
      <w:r w:rsidR="00013643" w:rsidRPr="00B104C3">
        <w:rPr>
          <w:rFonts w:ascii="Arial Narrow" w:eastAsia="Arial" w:hAnsi="Arial Narrow" w:cs="Arial"/>
          <w:color w:val="000000"/>
        </w:rPr>
        <w:t xml:space="preserve">, </w:t>
      </w:r>
      <w:r w:rsidR="00B104C3" w:rsidRPr="00B104C3">
        <w:rPr>
          <w:rFonts w:ascii="Arial Narrow" w:eastAsia="Arial" w:hAnsi="Arial Narrow" w:cs="Arial"/>
          <w:color w:val="000000"/>
        </w:rPr>
        <w:t>розрахованого</w:t>
      </w:r>
      <w:r w:rsidR="00013643" w:rsidRPr="00B104C3">
        <w:rPr>
          <w:rFonts w:ascii="Arial Narrow" w:eastAsia="Arial" w:hAnsi="Arial Narrow" w:cs="Arial"/>
          <w:color w:val="000000"/>
        </w:rPr>
        <w:t xml:space="preserve"> згідно умов п. </w:t>
      </w:r>
      <w:r w:rsidR="00A41C8A">
        <w:rPr>
          <w:rFonts w:ascii="Arial Narrow" w:eastAsia="Arial" w:hAnsi="Arial Narrow" w:cs="Arial"/>
          <w:color w:val="000000"/>
        </w:rPr>
        <w:t>7.4</w:t>
      </w:r>
      <w:r w:rsidR="008345CA">
        <w:rPr>
          <w:rFonts w:ascii="Arial Narrow" w:eastAsia="Arial" w:hAnsi="Arial Narrow" w:cs="Arial"/>
          <w:color w:val="000000"/>
        </w:rPr>
        <w:t>.</w:t>
      </w:r>
      <w:r w:rsidR="008C29B9">
        <w:rPr>
          <w:rFonts w:ascii="Arial Narrow" w:eastAsia="Arial" w:hAnsi="Arial Narrow" w:cs="Arial"/>
          <w:color w:val="000000"/>
        </w:rPr>
        <w:t>,</w:t>
      </w:r>
      <w:r w:rsidR="00A41C8A" w:rsidRPr="00B104C3">
        <w:rPr>
          <w:rFonts w:ascii="Arial Narrow" w:eastAsia="Arial" w:hAnsi="Arial Narrow" w:cs="Arial"/>
          <w:color w:val="000000"/>
        </w:rPr>
        <w:t xml:space="preserve"> </w:t>
      </w:r>
      <w:r w:rsidR="00013643" w:rsidRPr="00B104C3">
        <w:rPr>
          <w:rFonts w:ascii="Arial Narrow" w:eastAsia="Arial" w:hAnsi="Arial Narrow" w:cs="Arial"/>
          <w:color w:val="000000"/>
        </w:rPr>
        <w:t xml:space="preserve">у повному обсязі на рахунок Страховика. Кількість таких продовжень строку дії Договору не обмежена. Умови страхування на кожний наступний </w:t>
      </w:r>
      <w:r>
        <w:rPr>
          <w:rFonts w:ascii="Arial Narrow" w:eastAsia="Arial" w:hAnsi="Arial Narrow" w:cs="Arial"/>
          <w:color w:val="000000"/>
        </w:rPr>
        <w:t>Період страхування</w:t>
      </w:r>
      <w:r w:rsidR="00013643" w:rsidRPr="00B104C3">
        <w:rPr>
          <w:rFonts w:ascii="Arial Narrow" w:eastAsia="Arial" w:hAnsi="Arial Narrow" w:cs="Arial"/>
          <w:color w:val="000000"/>
        </w:rPr>
        <w:t xml:space="preserve"> при </w:t>
      </w:r>
      <w:r w:rsidR="00013643" w:rsidRPr="00415EA9">
        <w:rPr>
          <w:rFonts w:ascii="Arial Narrow" w:eastAsia="Arial" w:hAnsi="Arial Narrow" w:cs="Arial"/>
          <w:color w:val="000000"/>
        </w:rPr>
        <w:t xml:space="preserve">автоматичному продовженні дії Договору залишаються без змін. </w:t>
      </w:r>
    </w:p>
    <w:p w14:paraId="7D8D5C29" w14:textId="0D3202BE" w:rsidR="008F5B1B" w:rsidRPr="00415EA9" w:rsidRDefault="008F5B1B" w:rsidP="00251142">
      <w:pPr>
        <w:numPr>
          <w:ilvl w:val="1"/>
          <w:numId w:val="4"/>
        </w:numPr>
        <w:tabs>
          <w:tab w:val="left" w:pos="567"/>
        </w:tabs>
        <w:spacing w:before="0" w:after="0"/>
        <w:ind w:left="788" w:right="62" w:hanging="431"/>
        <w:contextualSpacing/>
        <w:rPr>
          <w:rFonts w:ascii="Arial Narrow" w:hAnsi="Arial Narrow"/>
          <w:color w:val="000000"/>
        </w:rPr>
      </w:pPr>
      <w:r w:rsidRPr="00415EA9">
        <w:rPr>
          <w:rFonts w:ascii="Arial Narrow" w:hAnsi="Arial Narrow"/>
          <w:color w:val="000000"/>
        </w:rPr>
        <w:lastRenderedPageBreak/>
        <w:t>У випадку, якщо сума заборгованості на Р</w:t>
      </w:r>
      <w:r w:rsidR="003B0D2A" w:rsidRPr="00415EA9">
        <w:rPr>
          <w:rFonts w:ascii="Arial Narrow" w:hAnsi="Arial Narrow"/>
          <w:color w:val="000000"/>
        </w:rPr>
        <w:t>озрахункову дату</w:t>
      </w:r>
      <w:r w:rsidRPr="00415EA9">
        <w:rPr>
          <w:rFonts w:ascii="Arial Narrow" w:hAnsi="Arial Narrow"/>
          <w:color w:val="000000"/>
        </w:rPr>
        <w:t xml:space="preserve"> дорівнює нулю, </w:t>
      </w:r>
      <w:r w:rsidR="001E3FEB" w:rsidRPr="00415EA9">
        <w:rPr>
          <w:rFonts w:ascii="Arial Narrow" w:hAnsi="Arial Narrow"/>
          <w:color w:val="000000"/>
        </w:rPr>
        <w:t>Страховий</w:t>
      </w:r>
      <w:r w:rsidRPr="00415EA9">
        <w:rPr>
          <w:rFonts w:ascii="Arial Narrow" w:hAnsi="Arial Narrow"/>
          <w:color w:val="000000"/>
        </w:rPr>
        <w:t xml:space="preserve"> </w:t>
      </w:r>
      <w:r w:rsidR="001E3FEB" w:rsidRPr="00415EA9">
        <w:rPr>
          <w:rFonts w:ascii="Arial Narrow" w:hAnsi="Arial Narrow"/>
          <w:color w:val="000000"/>
        </w:rPr>
        <w:t>платіж</w:t>
      </w:r>
      <w:r w:rsidRPr="00415EA9">
        <w:rPr>
          <w:rFonts w:ascii="Arial Narrow" w:hAnsi="Arial Narrow"/>
          <w:color w:val="000000"/>
        </w:rPr>
        <w:t xml:space="preserve"> за відповідний Період страхування не сплачується</w:t>
      </w:r>
      <w:r w:rsidR="003B0D2A" w:rsidRPr="00415EA9">
        <w:rPr>
          <w:rFonts w:ascii="Arial Narrow" w:hAnsi="Arial Narrow"/>
          <w:color w:val="000000"/>
        </w:rPr>
        <w:t>.</w:t>
      </w:r>
      <w:r w:rsidRPr="00415EA9">
        <w:rPr>
          <w:rFonts w:ascii="Arial Narrow" w:hAnsi="Arial Narrow"/>
          <w:color w:val="000000"/>
        </w:rPr>
        <w:t xml:space="preserve"> </w:t>
      </w:r>
      <w:r w:rsidR="003B0D2A" w:rsidRPr="00415EA9">
        <w:rPr>
          <w:rFonts w:ascii="Arial Narrow" w:hAnsi="Arial Narrow"/>
          <w:color w:val="000000"/>
        </w:rPr>
        <w:t>П</w:t>
      </w:r>
      <w:r w:rsidR="00AA338D" w:rsidRPr="00415EA9">
        <w:rPr>
          <w:rFonts w:ascii="Arial Narrow" w:hAnsi="Arial Narrow"/>
          <w:color w:val="000000"/>
        </w:rPr>
        <w:t>ри цьому</w:t>
      </w:r>
      <w:r w:rsidRPr="00415EA9">
        <w:rPr>
          <w:rFonts w:ascii="Arial Narrow" w:hAnsi="Arial Narrow"/>
          <w:color w:val="000000"/>
        </w:rPr>
        <w:t xml:space="preserve"> Договір не припиняє свою дію.</w:t>
      </w:r>
    </w:p>
    <w:p w14:paraId="1316041C" w14:textId="6EC0A8AB" w:rsidR="003F5926" w:rsidRPr="00415EA9" w:rsidRDefault="003F5926" w:rsidP="00251142">
      <w:pPr>
        <w:numPr>
          <w:ilvl w:val="1"/>
          <w:numId w:val="4"/>
        </w:numPr>
        <w:tabs>
          <w:tab w:val="left" w:pos="567"/>
        </w:tabs>
        <w:spacing w:before="0" w:after="0"/>
        <w:ind w:left="788" w:right="62" w:hanging="431"/>
        <w:contextualSpacing/>
        <w:rPr>
          <w:rFonts w:ascii="Arial Narrow" w:hAnsi="Arial Narrow"/>
          <w:color w:val="000000"/>
        </w:rPr>
      </w:pPr>
      <w:r w:rsidRPr="00415EA9">
        <w:rPr>
          <w:rFonts w:ascii="Arial Narrow" w:eastAsia="Arial" w:hAnsi="Arial Narrow" w:cs="Arial"/>
          <w:color w:val="000000"/>
        </w:rPr>
        <w:t>Страховий захист діє цілодобово.</w:t>
      </w:r>
    </w:p>
    <w:p w14:paraId="50896386"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C06B22">
        <w:rPr>
          <w:rFonts w:ascii="Franklin Gothic Book" w:eastAsiaTheme="minorHAnsi" w:hAnsi="Franklin Gothic Book" w:cs="FranklinGothic-Demi"/>
          <w:b/>
          <w:color w:val="auto"/>
          <w:sz w:val="24"/>
          <w:lang w:eastAsia="en-US"/>
        </w:rPr>
        <w:t>Порядок укладання Договору</w:t>
      </w:r>
    </w:p>
    <w:p w14:paraId="61CBFFA3" w14:textId="77777777" w:rsidR="001E5C10" w:rsidRPr="001E5C10" w:rsidRDefault="001E5C10" w:rsidP="001E5C10">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Під укладенням договору розуміється виконання Страхувальником всіх наступних дій: погодження та прийняття умов цієї Оферти, зазначення Страхувальником всіх даних, необхідних для оформлення Заяви-акцепту, акцептування умов цієї оферти шляхом власноручного підписання Заяви-акцепту.</w:t>
      </w:r>
    </w:p>
    <w:p w14:paraId="6A1AEF85" w14:textId="77777777" w:rsidR="001E5C10" w:rsidRPr="001E5C10" w:rsidRDefault="001E5C10" w:rsidP="001E5C10">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Текст цього Договору приєднання (оферти) підписується Страховиком та скріплюється його печаткою. Цей текст є офертою в розумінні частини 1 статті 634 Цивільного кодексу України (надалі – Оферта).</w:t>
      </w:r>
    </w:p>
    <w:p w14:paraId="2663C352" w14:textId="77777777" w:rsidR="001E5C10" w:rsidRPr="001E5C10" w:rsidRDefault="001E5C10" w:rsidP="001E5C10">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Оферта підписується в одному екземплярі, який зберігається у Страховика. Страхувальник може приєднатися до неї шляхом підписання Заяви.</w:t>
      </w:r>
    </w:p>
    <w:p w14:paraId="5C48D9E2" w14:textId="0B4E967A" w:rsidR="001E5C10" w:rsidRPr="00280012" w:rsidRDefault="001E5C10" w:rsidP="00377AC5">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280012">
        <w:rPr>
          <w:rFonts w:ascii="Arial Narrow" w:hAnsi="Arial Narrow" w:cs="Arial"/>
        </w:rPr>
        <w:t xml:space="preserve">Страхувальники можуть ознайомитись з текстом Оферти на інтернет-ресурсі за </w:t>
      </w:r>
      <w:proofErr w:type="spellStart"/>
      <w:r w:rsidRPr="00280012">
        <w:rPr>
          <w:rFonts w:ascii="Arial Narrow" w:hAnsi="Arial Narrow" w:cs="Arial"/>
        </w:rPr>
        <w:t>адресою</w:t>
      </w:r>
      <w:proofErr w:type="spellEnd"/>
      <w:r w:rsidRPr="00280012">
        <w:rPr>
          <w:rFonts w:ascii="Arial Narrow" w:hAnsi="Arial Narrow" w:cs="Arial"/>
        </w:rPr>
        <w:t>:</w:t>
      </w:r>
      <w:r w:rsidRPr="00280012">
        <w:rPr>
          <w:rFonts w:ascii="Arial Narrow" w:hAnsi="Arial Narrow" w:cs="Arial"/>
          <w:color w:val="365F91" w:themeColor="accent1" w:themeShade="BF"/>
        </w:rPr>
        <w:t xml:space="preserve"> </w:t>
      </w:r>
      <w:r w:rsidR="003B738F" w:rsidRPr="00377AC5">
        <w:rPr>
          <w:rFonts w:ascii="Arial Narrow" w:hAnsi="Arial Narrow" w:cs="Arial"/>
          <w:color w:val="002060"/>
          <w:u w:val="single"/>
        </w:rPr>
        <w:t>https://axa-life.com.ua</w:t>
      </w:r>
      <w:r w:rsidR="00377AC5" w:rsidRPr="00377AC5">
        <w:rPr>
          <w:rFonts w:ascii="Arial Narrow" w:hAnsi="Arial Narrow" w:cs="Arial"/>
          <w:color w:val="002060"/>
          <w:u w:val="single"/>
        </w:rPr>
        <w:t>.</w:t>
      </w:r>
    </w:p>
    <w:p w14:paraId="71DB9CAC" w14:textId="77777777" w:rsidR="001E5C10" w:rsidRPr="001E5C10" w:rsidRDefault="001E5C10" w:rsidP="001E5C10">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Оферта є стандартною формою в розумінні статті 634 Цивільного кодексу України, яку може акцептувати інша особа шляхом приєднання до Договору в цілому.</w:t>
      </w:r>
    </w:p>
    <w:p w14:paraId="11167011" w14:textId="77777777" w:rsidR="001E5C10" w:rsidRPr="001E5C10" w:rsidRDefault="001E5C10" w:rsidP="001E5C10">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Заява-акцепт оформлюється в двох примірниках з унікальним номером. Два оригінальні примірники Заяви-акцепту Страхувальник зобов’язаний підписати та передати Страховому агенту на підтвердження укладення Договору, один з примірників Заяви-акцепту з підписом представника Страхового агенту залишається у Страхувальника.</w:t>
      </w:r>
    </w:p>
    <w:p w14:paraId="24D60023" w14:textId="7B1041AD" w:rsidR="001E5C10" w:rsidRPr="001E5C10" w:rsidRDefault="001E5C10" w:rsidP="001E5C10">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 xml:space="preserve">При укладенні договору страхування Страхувальникові за його вимогою видається копія Оферти на папері. Оферта разом з підписаною Страхувальником Заявою-Акцептом складає укладений Договір. Ці документи засвідчують право Страхувальника вимагати від Страховика виконання обов’язків за Договором. </w:t>
      </w:r>
    </w:p>
    <w:p w14:paraId="40D00EE3" w14:textId="77777777" w:rsidR="001E5C10" w:rsidRPr="001E5C10" w:rsidRDefault="001E5C10" w:rsidP="001E5C10">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567"/>
        </w:tabs>
        <w:spacing w:before="0" w:after="0"/>
        <w:rPr>
          <w:rFonts w:ascii="Arial Narrow" w:hAnsi="Arial Narrow" w:cs="Arial"/>
        </w:rPr>
      </w:pPr>
      <w:r w:rsidRPr="001E5C10">
        <w:rPr>
          <w:rFonts w:ascii="Arial Narrow" w:hAnsi="Arial Narrow" w:cs="Arial"/>
        </w:rPr>
        <w:t>Договір складається з Оферти та Заяви-акцепту і вважається укладеним із моменту підписання Страхувальником Заяви - акцепту, у спрощений спосіб, у розумінні частини 1 статті 181 Господарського кодексу України.</w:t>
      </w:r>
    </w:p>
    <w:p w14:paraId="5D312FBF"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C06B22">
        <w:rPr>
          <w:rFonts w:ascii="Franklin Gothic Book" w:eastAsiaTheme="minorHAnsi" w:hAnsi="Franklin Gothic Book" w:cs="FranklinGothic-Demi"/>
          <w:b/>
          <w:color w:val="auto"/>
          <w:sz w:val="24"/>
          <w:lang w:eastAsia="en-US"/>
        </w:rPr>
        <w:t>Територія страхування</w:t>
      </w:r>
    </w:p>
    <w:p w14:paraId="4301A95F" w14:textId="77777777" w:rsidR="00B061F2" w:rsidRPr="00251142" w:rsidRDefault="00013643">
      <w:pPr>
        <w:tabs>
          <w:tab w:val="left" w:pos="567"/>
        </w:tabs>
        <w:spacing w:before="0" w:after="0"/>
        <w:ind w:right="68"/>
        <w:rPr>
          <w:rFonts w:ascii="Arial Narrow" w:hAnsi="Arial Narrow"/>
          <w:color w:val="000000"/>
        </w:rPr>
      </w:pPr>
      <w:r w:rsidRPr="00251142">
        <w:rPr>
          <w:rFonts w:ascii="Arial Narrow" w:eastAsia="Arial" w:hAnsi="Arial Narrow" w:cs="Arial"/>
          <w:color w:val="000000"/>
        </w:rPr>
        <w:t xml:space="preserve">Весь світ, в </w:t>
      </w:r>
      <w:proofErr w:type="spellStart"/>
      <w:r w:rsidRPr="00251142">
        <w:rPr>
          <w:rFonts w:ascii="Arial Narrow" w:eastAsia="Arial" w:hAnsi="Arial Narrow" w:cs="Arial"/>
          <w:color w:val="000000"/>
        </w:rPr>
        <w:t>т.ч</w:t>
      </w:r>
      <w:proofErr w:type="spellEnd"/>
      <w:r w:rsidRPr="00251142">
        <w:rPr>
          <w:rFonts w:ascii="Arial Narrow" w:eastAsia="Arial" w:hAnsi="Arial Narrow" w:cs="Arial"/>
          <w:color w:val="000000"/>
        </w:rPr>
        <w:t xml:space="preserve"> Україна, крім територій Автономної Республіки Крим, міста Севастополь, населених пунктів Луганської та Донецької областей, де органи державної влади тимчасово не здійснюють свої повноваження, та населених пунктів, що розташовані на лінії зіткнення, відповідно до Розпорядження КМУ № 1085-р від 07.11.2014 р.</w:t>
      </w:r>
    </w:p>
    <w:p w14:paraId="31CB8C70"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C06B22">
        <w:rPr>
          <w:rFonts w:ascii="Franklin Gothic Book" w:eastAsiaTheme="minorHAnsi" w:hAnsi="Franklin Gothic Book" w:cs="FranklinGothic-Demi"/>
          <w:b/>
          <w:color w:val="auto"/>
          <w:sz w:val="24"/>
          <w:lang w:eastAsia="en-US"/>
        </w:rPr>
        <w:t xml:space="preserve">Страхові випадки. Страхові ризики. </w:t>
      </w:r>
      <w:r w:rsidR="00251142" w:rsidRPr="00C06B22">
        <w:rPr>
          <w:rFonts w:ascii="Franklin Gothic Book" w:eastAsiaTheme="minorHAnsi" w:hAnsi="Franklin Gothic Book" w:cs="FranklinGothic-Demi"/>
          <w:b/>
          <w:color w:val="auto"/>
          <w:sz w:val="24"/>
          <w:lang w:eastAsia="en-US"/>
        </w:rPr>
        <w:br/>
      </w:r>
      <w:r w:rsidRPr="00C06B22">
        <w:rPr>
          <w:rFonts w:ascii="Franklin Gothic Book" w:eastAsiaTheme="minorHAnsi" w:hAnsi="Franklin Gothic Book" w:cs="FranklinGothic-Demi"/>
          <w:b/>
          <w:color w:val="auto"/>
          <w:sz w:val="24"/>
          <w:lang w:eastAsia="en-US"/>
        </w:rPr>
        <w:t>Виключення зі страхових випадків та обмеження страхування</w:t>
      </w:r>
    </w:p>
    <w:p w14:paraId="68D75FE1" w14:textId="77777777" w:rsidR="00251142" w:rsidRDefault="00013643" w:rsidP="00251142">
      <w:pPr>
        <w:tabs>
          <w:tab w:val="left" w:pos="567"/>
        </w:tabs>
        <w:spacing w:before="0" w:after="0"/>
        <w:ind w:left="788" w:right="62" w:hanging="431"/>
        <w:contextualSpacing/>
        <w:jc w:val="left"/>
        <w:rPr>
          <w:rFonts w:ascii="Arial Narrow" w:eastAsia="Arial" w:hAnsi="Arial Narrow" w:cs="Arial"/>
        </w:rPr>
      </w:pPr>
      <w:r w:rsidRPr="00251142">
        <w:rPr>
          <w:rFonts w:ascii="Arial Narrow" w:hAnsi="Arial Narrow"/>
          <w:b/>
        </w:rPr>
        <w:t>12.1.</w:t>
      </w:r>
      <w:r w:rsidRPr="00251142">
        <w:rPr>
          <w:rFonts w:ascii="Arial Narrow" w:hAnsi="Arial Narrow"/>
        </w:rPr>
        <w:t xml:space="preserve"> </w:t>
      </w:r>
      <w:r w:rsidRPr="00251142">
        <w:rPr>
          <w:rFonts w:ascii="Arial Narrow" w:eastAsia="Arial" w:hAnsi="Arial Narrow" w:cs="Arial"/>
          <w:b/>
        </w:rPr>
        <w:t>Страховий випадок</w:t>
      </w:r>
      <w:r w:rsidRPr="00251142">
        <w:rPr>
          <w:rFonts w:ascii="Arial Narrow" w:eastAsia="Arial" w:hAnsi="Arial Narrow" w:cs="Arial"/>
        </w:rPr>
        <w:t xml:space="preserve"> – подія, передбачена цим Договором, яка відбулася після набуття чинності цим Договором, і з настанням якої виникає обов’язок Страховика здійснити страхову виплату Ст</w:t>
      </w:r>
      <w:r w:rsidR="00251142">
        <w:rPr>
          <w:rFonts w:ascii="Arial Narrow" w:eastAsia="Arial" w:hAnsi="Arial Narrow" w:cs="Arial"/>
        </w:rPr>
        <w:t xml:space="preserve">рахувальнику (Вигодонабувачу). </w:t>
      </w:r>
    </w:p>
    <w:p w14:paraId="2986279C" w14:textId="77777777" w:rsidR="00251142" w:rsidRDefault="00013643" w:rsidP="00251142">
      <w:pPr>
        <w:tabs>
          <w:tab w:val="left" w:pos="567"/>
        </w:tabs>
        <w:spacing w:before="0" w:after="0"/>
        <w:ind w:left="788" w:right="62" w:hanging="431"/>
        <w:contextualSpacing/>
        <w:jc w:val="left"/>
        <w:rPr>
          <w:rFonts w:ascii="Arial Narrow" w:eastAsia="Arial" w:hAnsi="Arial Narrow" w:cs="Arial"/>
        </w:rPr>
      </w:pPr>
      <w:r w:rsidRPr="00251142">
        <w:rPr>
          <w:rFonts w:ascii="Arial Narrow" w:hAnsi="Arial Narrow"/>
          <w:b/>
        </w:rPr>
        <w:t>12.2.</w:t>
      </w:r>
      <w:r w:rsidRPr="00251142">
        <w:rPr>
          <w:rFonts w:ascii="Arial Narrow" w:eastAsia="Arial" w:hAnsi="Arial Narrow" w:cs="Arial"/>
        </w:rPr>
        <w:t xml:space="preserve"> Страхови</w:t>
      </w:r>
      <w:r w:rsidR="00251142">
        <w:rPr>
          <w:rFonts w:ascii="Arial Narrow" w:eastAsia="Arial" w:hAnsi="Arial Narrow" w:cs="Arial"/>
        </w:rPr>
        <w:t>м випадком за цим Договором є:</w:t>
      </w:r>
    </w:p>
    <w:p w14:paraId="1AAA6297" w14:textId="77777777" w:rsidR="00251142" w:rsidRDefault="00013643" w:rsidP="00251142">
      <w:pPr>
        <w:tabs>
          <w:tab w:val="left" w:pos="567"/>
        </w:tabs>
        <w:spacing w:before="0" w:after="0"/>
        <w:ind w:left="1225" w:right="68" w:hanging="505"/>
        <w:contextualSpacing/>
        <w:jc w:val="left"/>
        <w:rPr>
          <w:rFonts w:ascii="Arial Narrow" w:eastAsia="Arial" w:hAnsi="Arial Narrow" w:cs="Arial"/>
          <w:color w:val="000000"/>
        </w:rPr>
      </w:pPr>
      <w:r w:rsidRPr="00251142">
        <w:rPr>
          <w:rFonts w:ascii="Arial Narrow" w:hAnsi="Arial Narrow"/>
          <w:b/>
        </w:rPr>
        <w:t xml:space="preserve">12.2.1. </w:t>
      </w:r>
      <w:r w:rsidRPr="00251142">
        <w:rPr>
          <w:rFonts w:ascii="Arial Narrow" w:eastAsia="Arial" w:hAnsi="Arial Narrow" w:cs="Arial"/>
          <w:b/>
          <w:color w:val="000000"/>
        </w:rPr>
        <w:t>Смерть Застрахованої особи</w:t>
      </w:r>
      <w:r w:rsidR="00066B80">
        <w:rPr>
          <w:rFonts w:ascii="Arial Narrow" w:eastAsia="Arial" w:hAnsi="Arial Narrow" w:cs="Arial"/>
          <w:b/>
          <w:color w:val="000000"/>
        </w:rPr>
        <w:t xml:space="preserve"> внаслідок нещасного випадку</w:t>
      </w:r>
      <w:r w:rsidRPr="00251142">
        <w:rPr>
          <w:rFonts w:ascii="Arial Narrow" w:eastAsia="Arial" w:hAnsi="Arial Narrow" w:cs="Arial"/>
          <w:color w:val="000000"/>
        </w:rPr>
        <w:t>, що настал</w:t>
      </w:r>
      <w:r w:rsidR="00066B80">
        <w:rPr>
          <w:rFonts w:ascii="Arial Narrow" w:eastAsia="Arial" w:hAnsi="Arial Narrow" w:cs="Arial"/>
          <w:color w:val="000000"/>
        </w:rPr>
        <w:t>а</w:t>
      </w:r>
      <w:r w:rsidRPr="00251142">
        <w:rPr>
          <w:rFonts w:ascii="Arial Narrow" w:eastAsia="Arial" w:hAnsi="Arial Narrow" w:cs="Arial"/>
          <w:color w:val="000000"/>
        </w:rPr>
        <w:t xml:space="preserve"> протягом ст</w:t>
      </w:r>
      <w:r w:rsidR="00251142">
        <w:rPr>
          <w:rFonts w:ascii="Arial Narrow" w:eastAsia="Arial" w:hAnsi="Arial Narrow" w:cs="Arial"/>
          <w:color w:val="000000"/>
        </w:rPr>
        <w:t>року дії Договору страхування.</w:t>
      </w:r>
    </w:p>
    <w:p w14:paraId="1595094F" w14:textId="77777777" w:rsidR="00251142" w:rsidRDefault="00013643" w:rsidP="00251142">
      <w:pPr>
        <w:tabs>
          <w:tab w:val="left" w:pos="567"/>
        </w:tabs>
        <w:spacing w:before="0" w:after="0"/>
        <w:ind w:left="1225" w:right="68" w:hanging="505"/>
        <w:contextualSpacing/>
        <w:jc w:val="left"/>
        <w:rPr>
          <w:rFonts w:ascii="Arial Narrow" w:hAnsi="Arial Narrow"/>
        </w:rPr>
      </w:pPr>
      <w:r w:rsidRPr="00251142">
        <w:rPr>
          <w:rFonts w:ascii="Arial Narrow" w:eastAsia="Arial" w:hAnsi="Arial Narrow" w:cs="Arial"/>
          <w:color w:val="000000"/>
        </w:rPr>
        <w:t>12.2.1.1. Під ризиком «Смерть Застрахованої особи» слід розуміти смерть яка настала внаслідок нещасного, за умови, що цей нещасний випадок ста</w:t>
      </w:r>
      <w:r w:rsidR="00066B80">
        <w:rPr>
          <w:rFonts w:ascii="Arial Narrow" w:eastAsia="Arial" w:hAnsi="Arial Narrow" w:cs="Arial"/>
          <w:color w:val="000000"/>
        </w:rPr>
        <w:t>в</w:t>
      </w:r>
      <w:r w:rsidRPr="00251142">
        <w:rPr>
          <w:rFonts w:ascii="Arial Narrow" w:eastAsia="Arial" w:hAnsi="Arial Narrow" w:cs="Arial"/>
          <w:color w:val="000000"/>
        </w:rPr>
        <w:t>ся під час дії цього Договору та підтверджене документами, виданими компетентними органами (медичними закладами) у встановленому законом порядку. Не вважаються страховими випадками події, пов’язані з будь-якими хворобами або нещасними випадками та їх наслідками, якщо такі хвороби або нещасні випадки виникли або сталися до моменту укладення цього Договору страхування. Страхові виплати за подіями, зазначеними у попередньому реченні, не здійснюватимуться.</w:t>
      </w:r>
    </w:p>
    <w:p w14:paraId="1192D5FF" w14:textId="77777777" w:rsidR="00251142" w:rsidRDefault="00013643" w:rsidP="00251142">
      <w:pPr>
        <w:tabs>
          <w:tab w:val="left" w:pos="567"/>
        </w:tabs>
        <w:spacing w:before="0" w:after="0"/>
        <w:ind w:left="1225" w:right="68" w:hanging="505"/>
        <w:contextualSpacing/>
        <w:jc w:val="left"/>
        <w:rPr>
          <w:rFonts w:ascii="Arial Narrow" w:hAnsi="Arial Narrow"/>
        </w:rPr>
      </w:pPr>
      <w:r w:rsidRPr="00251142">
        <w:rPr>
          <w:rFonts w:ascii="Arial Narrow" w:hAnsi="Arial Narrow"/>
          <w:b/>
        </w:rPr>
        <w:t>12.2.2.</w:t>
      </w:r>
      <w:r w:rsidRPr="00251142">
        <w:rPr>
          <w:rFonts w:ascii="Arial Narrow" w:hAnsi="Arial Narrow"/>
        </w:rPr>
        <w:t xml:space="preserve"> </w:t>
      </w:r>
      <w:r w:rsidRPr="00251142">
        <w:rPr>
          <w:rFonts w:ascii="Arial Narrow" w:eastAsia="Arial" w:hAnsi="Arial Narrow" w:cs="Arial"/>
          <w:b/>
          <w:color w:val="000000"/>
        </w:rPr>
        <w:t>Стійка втрата працездатності</w:t>
      </w:r>
      <w:r w:rsidRPr="00251142">
        <w:rPr>
          <w:rFonts w:ascii="Arial Narrow" w:eastAsia="Arial" w:hAnsi="Arial Narrow" w:cs="Arial"/>
          <w:color w:val="000000"/>
        </w:rPr>
        <w:t>, а саме: встановлення Застрах</w:t>
      </w:r>
      <w:r w:rsidR="00066B80">
        <w:rPr>
          <w:rFonts w:ascii="Arial Narrow" w:eastAsia="Arial" w:hAnsi="Arial Narrow" w:cs="Arial"/>
          <w:color w:val="000000"/>
        </w:rPr>
        <w:t>ованій особі інвалідності І або ІІ</w:t>
      </w:r>
      <w:r w:rsidRPr="00251142">
        <w:rPr>
          <w:rFonts w:ascii="Arial Narrow" w:eastAsia="Arial" w:hAnsi="Arial Narrow" w:cs="Arial"/>
          <w:color w:val="000000"/>
        </w:rPr>
        <w:t xml:space="preserve"> групи </w:t>
      </w:r>
      <w:r w:rsidRPr="00280012">
        <w:rPr>
          <w:rFonts w:ascii="Arial Narrow" w:eastAsia="Arial" w:hAnsi="Arial Narrow" w:cs="Arial"/>
          <w:b/>
          <w:color w:val="000000"/>
        </w:rPr>
        <w:t>внаслідок нещасного випадку</w:t>
      </w:r>
      <w:r w:rsidR="00251142">
        <w:rPr>
          <w:rFonts w:ascii="Arial Narrow" w:hAnsi="Arial Narrow"/>
        </w:rPr>
        <w:t>.</w:t>
      </w:r>
    </w:p>
    <w:p w14:paraId="49285740" w14:textId="77777777" w:rsidR="00251142" w:rsidRDefault="00013643" w:rsidP="00251142">
      <w:pPr>
        <w:tabs>
          <w:tab w:val="left" w:pos="567"/>
        </w:tabs>
        <w:spacing w:before="0" w:after="0"/>
        <w:ind w:left="1225" w:right="68" w:hanging="505"/>
        <w:contextualSpacing/>
        <w:jc w:val="left"/>
        <w:rPr>
          <w:rFonts w:ascii="Arial Narrow" w:eastAsia="Arial" w:hAnsi="Arial Narrow" w:cs="Arial"/>
          <w:color w:val="000000"/>
        </w:rPr>
      </w:pPr>
      <w:r w:rsidRPr="00251142">
        <w:rPr>
          <w:rFonts w:ascii="Arial Narrow" w:hAnsi="Arial Narrow"/>
        </w:rPr>
        <w:t xml:space="preserve">12.2.2.1. </w:t>
      </w:r>
      <w:r w:rsidRPr="00251142">
        <w:rPr>
          <w:rFonts w:ascii="Arial Narrow" w:eastAsia="Arial" w:hAnsi="Arial Narrow" w:cs="Arial"/>
          <w:color w:val="000000"/>
        </w:rPr>
        <w:t>Під ризиком «Стійка втрата працездатності» слід розуміти визнання З</w:t>
      </w:r>
      <w:r w:rsidR="00066B80">
        <w:rPr>
          <w:rFonts w:ascii="Arial Narrow" w:eastAsia="Arial" w:hAnsi="Arial Narrow" w:cs="Arial"/>
          <w:color w:val="000000"/>
        </w:rPr>
        <w:t>астрахованої особи інвалідом І або ІІ</w:t>
      </w:r>
      <w:r w:rsidRPr="00251142">
        <w:rPr>
          <w:rFonts w:ascii="Arial Narrow" w:eastAsia="Arial" w:hAnsi="Arial Narrow" w:cs="Arial"/>
          <w:color w:val="000000"/>
        </w:rPr>
        <w:t xml:space="preserve"> групи інвалідності медико-соціальною експертною комісією (МСЕК) Міністерства охорони здоров’я України (далі – компетентна лікарська комісія) на підставі «Інструкції про встановлення груп інвалідності», затвердженої наказом Міністерства охорони здоров’я України. Страхове покриття не розповсюджується на випадки визнання Застрахованої особи інвалідом І, ІІ або ІІІ групи, якщо події, які призвели до цього визнання, відбулися до моменту у</w:t>
      </w:r>
      <w:r w:rsidR="00251142">
        <w:rPr>
          <w:rFonts w:ascii="Arial Narrow" w:eastAsia="Arial" w:hAnsi="Arial Narrow" w:cs="Arial"/>
          <w:color w:val="000000"/>
        </w:rPr>
        <w:t>кладення Договору страхування.</w:t>
      </w:r>
    </w:p>
    <w:p w14:paraId="19D71C04" w14:textId="77777777" w:rsidR="00251142" w:rsidRDefault="00013643" w:rsidP="00251142">
      <w:pPr>
        <w:tabs>
          <w:tab w:val="left" w:pos="567"/>
        </w:tabs>
        <w:spacing w:before="0" w:after="0"/>
        <w:ind w:left="788" w:right="62" w:hanging="431"/>
        <w:contextualSpacing/>
        <w:jc w:val="left"/>
        <w:rPr>
          <w:rFonts w:ascii="Arial Narrow" w:eastAsia="Arial" w:hAnsi="Arial Narrow" w:cs="Arial"/>
        </w:rPr>
      </w:pPr>
      <w:r w:rsidRPr="00251142">
        <w:rPr>
          <w:rFonts w:ascii="Arial Narrow" w:hAnsi="Arial Narrow"/>
          <w:b/>
        </w:rPr>
        <w:t xml:space="preserve">12.3. </w:t>
      </w:r>
      <w:r w:rsidRPr="00251142">
        <w:rPr>
          <w:rFonts w:ascii="Arial Narrow" w:eastAsia="Arial" w:hAnsi="Arial Narrow" w:cs="Arial"/>
        </w:rPr>
        <w:t xml:space="preserve">  Не відносяться до страхових випадків, якщо</w:t>
      </w:r>
      <w:r w:rsidR="00251142">
        <w:rPr>
          <w:rFonts w:ascii="Arial Narrow" w:eastAsia="Arial" w:hAnsi="Arial Narrow" w:cs="Arial"/>
        </w:rPr>
        <w:t xml:space="preserve"> вони відбулися в результаті: </w:t>
      </w:r>
    </w:p>
    <w:p w14:paraId="6C5A9626" w14:textId="77777777" w:rsidR="00251142" w:rsidRDefault="00013643" w:rsidP="00FE66DF">
      <w:pPr>
        <w:tabs>
          <w:tab w:val="left" w:pos="567"/>
        </w:tabs>
        <w:spacing w:before="0" w:after="0"/>
        <w:ind w:left="1225" w:right="68" w:hanging="505"/>
        <w:contextualSpacing/>
        <w:jc w:val="left"/>
        <w:rPr>
          <w:rFonts w:ascii="Arial Narrow" w:eastAsia="Arial" w:hAnsi="Arial Narrow" w:cs="Arial"/>
        </w:rPr>
      </w:pPr>
      <w:r w:rsidRPr="00FE66DF">
        <w:rPr>
          <w:rFonts w:ascii="Arial Narrow" w:eastAsia="Arial" w:hAnsi="Arial Narrow" w:cs="Arial"/>
          <w:b/>
        </w:rPr>
        <w:t>12.3.1.</w:t>
      </w:r>
      <w:r w:rsidRPr="00251142">
        <w:rPr>
          <w:rFonts w:ascii="Arial Narrow" w:eastAsia="Arial" w:hAnsi="Arial Narrow" w:cs="Arial"/>
        </w:rPr>
        <w:t xml:space="preserve"> вчинення або спроби вчинення злочину за участю Застрахованої особи, незал</w:t>
      </w:r>
      <w:r w:rsidR="00251142">
        <w:rPr>
          <w:rFonts w:ascii="Arial Narrow" w:eastAsia="Arial" w:hAnsi="Arial Narrow" w:cs="Arial"/>
        </w:rPr>
        <w:t xml:space="preserve">ежно від її психічного стану; </w:t>
      </w:r>
    </w:p>
    <w:p w14:paraId="6A3F21B2" w14:textId="77777777" w:rsidR="00251142" w:rsidRDefault="00013643" w:rsidP="00FE66DF">
      <w:pPr>
        <w:tabs>
          <w:tab w:val="left" w:pos="567"/>
        </w:tabs>
        <w:spacing w:before="0" w:after="0"/>
        <w:ind w:left="1225" w:right="68" w:hanging="505"/>
        <w:contextualSpacing/>
        <w:jc w:val="left"/>
        <w:rPr>
          <w:rFonts w:ascii="Arial Narrow" w:eastAsia="Arial" w:hAnsi="Arial Narrow" w:cs="Arial"/>
        </w:rPr>
      </w:pPr>
      <w:r w:rsidRPr="00FE66DF">
        <w:rPr>
          <w:rFonts w:ascii="Arial Narrow" w:eastAsia="Arial" w:hAnsi="Arial Narrow" w:cs="Arial"/>
          <w:b/>
        </w:rPr>
        <w:t>12.3.2.</w:t>
      </w:r>
      <w:r w:rsidRPr="00251142">
        <w:rPr>
          <w:rFonts w:ascii="Arial Narrow" w:eastAsia="Arial" w:hAnsi="Arial Narrow" w:cs="Arial"/>
        </w:rPr>
        <w:t xml:space="preserve"> вчинення дій Застрахованою особою в стані алкогольного, наркотичного або токсичного сп'яніння, що </w:t>
      </w:r>
      <w:r w:rsidR="00251142">
        <w:rPr>
          <w:rFonts w:ascii="Arial Narrow" w:eastAsia="Arial" w:hAnsi="Arial Narrow" w:cs="Arial"/>
        </w:rPr>
        <w:t>призвели до нещасного випадку;</w:t>
      </w:r>
    </w:p>
    <w:p w14:paraId="12FC871A" w14:textId="77777777" w:rsidR="00251142" w:rsidRDefault="00013643" w:rsidP="00FE66DF">
      <w:pPr>
        <w:tabs>
          <w:tab w:val="left" w:pos="567"/>
        </w:tabs>
        <w:spacing w:before="0" w:after="0"/>
        <w:ind w:left="1225" w:right="68" w:hanging="505"/>
        <w:contextualSpacing/>
        <w:jc w:val="left"/>
        <w:rPr>
          <w:rFonts w:ascii="Arial Narrow" w:eastAsia="Arial" w:hAnsi="Arial Narrow" w:cs="Arial"/>
        </w:rPr>
      </w:pPr>
      <w:r w:rsidRPr="00FE66DF">
        <w:rPr>
          <w:rFonts w:ascii="Arial Narrow" w:eastAsia="Arial" w:hAnsi="Arial Narrow" w:cs="Arial"/>
          <w:b/>
        </w:rPr>
        <w:t>12.3.3.</w:t>
      </w:r>
      <w:r w:rsidRPr="00251142">
        <w:rPr>
          <w:rFonts w:ascii="Arial Narrow" w:eastAsia="Arial" w:hAnsi="Arial Narrow" w:cs="Arial"/>
        </w:rPr>
        <w:t xml:space="preserve"> керування транспортним засобом в стані алкогольного, наркотичного або токсичного сп'яніння, а також у результаті передачі керування транспортним засобом особі в такому стані, або особі, яка не має прав водія а</w:t>
      </w:r>
      <w:r w:rsidR="00251142">
        <w:rPr>
          <w:rFonts w:ascii="Arial Narrow" w:eastAsia="Arial" w:hAnsi="Arial Narrow" w:cs="Arial"/>
        </w:rPr>
        <w:t>бо прав відповідної категорії;</w:t>
      </w:r>
    </w:p>
    <w:p w14:paraId="7CD7B753" w14:textId="77777777" w:rsidR="00251142" w:rsidRDefault="00013643" w:rsidP="00FE66DF">
      <w:pPr>
        <w:tabs>
          <w:tab w:val="left" w:pos="567"/>
        </w:tabs>
        <w:spacing w:before="0" w:after="0"/>
        <w:ind w:left="1225" w:right="68" w:hanging="505"/>
        <w:contextualSpacing/>
        <w:jc w:val="left"/>
        <w:rPr>
          <w:rFonts w:ascii="Arial Narrow" w:eastAsia="Arial" w:hAnsi="Arial Narrow" w:cs="Arial"/>
        </w:rPr>
      </w:pPr>
      <w:r w:rsidRPr="00FE66DF">
        <w:rPr>
          <w:rFonts w:ascii="Arial Narrow" w:eastAsia="Arial" w:hAnsi="Arial Narrow" w:cs="Arial"/>
          <w:b/>
        </w:rPr>
        <w:t>12.3.4.</w:t>
      </w:r>
      <w:r w:rsidRPr="00251142">
        <w:rPr>
          <w:rFonts w:ascii="Arial Narrow" w:eastAsia="Arial" w:hAnsi="Arial Narrow" w:cs="Arial"/>
        </w:rPr>
        <w:t xml:space="preserve"> вчинення Застрахованою особою навмисних дій та/ або утримання від вчинення дій, в результаті чого настав  нещасний випадок (наприклад, невиконання правил безпеки при користуванні механізмами, обладнанням, недотримання заходів безпеки, обов’язок виконання яких передбачений діючим законодавством України чи підзаконними актами; вчинення дій прямо заборонених діючим законодавством чи підзаконними актами; грубе та свідоме порушення </w:t>
      </w:r>
      <w:r w:rsidR="00251142">
        <w:rPr>
          <w:rFonts w:ascii="Arial Narrow" w:eastAsia="Arial" w:hAnsi="Arial Narrow" w:cs="Arial"/>
        </w:rPr>
        <w:t>правил дорожнього руху, тощо);</w:t>
      </w:r>
    </w:p>
    <w:p w14:paraId="7AA0E4E8" w14:textId="77777777" w:rsidR="00251142" w:rsidRDefault="00013643" w:rsidP="00FE66DF">
      <w:pPr>
        <w:tabs>
          <w:tab w:val="left" w:pos="567"/>
        </w:tabs>
        <w:spacing w:before="0" w:after="0"/>
        <w:ind w:left="1225" w:right="68" w:hanging="505"/>
        <w:contextualSpacing/>
        <w:jc w:val="left"/>
        <w:rPr>
          <w:rFonts w:ascii="Arial Narrow" w:eastAsia="Arial" w:hAnsi="Arial Narrow" w:cs="Arial"/>
        </w:rPr>
      </w:pPr>
      <w:r w:rsidRPr="00FE66DF">
        <w:rPr>
          <w:rFonts w:ascii="Arial Narrow" w:eastAsia="Arial" w:hAnsi="Arial Narrow" w:cs="Arial"/>
          <w:b/>
        </w:rPr>
        <w:t>12.3.5.</w:t>
      </w:r>
      <w:r w:rsidRPr="00251142">
        <w:rPr>
          <w:rFonts w:ascii="Arial Narrow" w:eastAsia="Arial" w:hAnsi="Arial Narrow" w:cs="Arial"/>
        </w:rPr>
        <w:t xml:space="preserve"> нещасного випадку, що стався із Страхувальником в місц</w:t>
      </w:r>
      <w:r w:rsidR="00251142">
        <w:rPr>
          <w:rFonts w:ascii="Arial Narrow" w:eastAsia="Arial" w:hAnsi="Arial Narrow" w:cs="Arial"/>
        </w:rPr>
        <w:t>ях позбавлення волі;</w:t>
      </w:r>
    </w:p>
    <w:p w14:paraId="097A9EEE" w14:textId="77777777" w:rsidR="00251142" w:rsidRDefault="00013643" w:rsidP="00FE66DF">
      <w:pPr>
        <w:tabs>
          <w:tab w:val="left" w:pos="567"/>
        </w:tabs>
        <w:spacing w:before="0" w:after="0"/>
        <w:ind w:left="1225" w:right="68" w:hanging="505"/>
        <w:contextualSpacing/>
        <w:jc w:val="left"/>
        <w:rPr>
          <w:rFonts w:ascii="Arial Narrow" w:eastAsia="Arial" w:hAnsi="Arial Narrow" w:cs="Arial"/>
        </w:rPr>
      </w:pPr>
      <w:r w:rsidRPr="00FE66DF">
        <w:rPr>
          <w:rFonts w:ascii="Arial Narrow" w:eastAsia="Arial" w:hAnsi="Arial Narrow" w:cs="Arial"/>
          <w:b/>
        </w:rPr>
        <w:lastRenderedPageBreak/>
        <w:t>12.3.6.</w:t>
      </w:r>
      <w:r w:rsidRPr="00251142">
        <w:rPr>
          <w:rFonts w:ascii="Arial Narrow" w:eastAsia="Arial" w:hAnsi="Arial Narrow" w:cs="Arial"/>
        </w:rPr>
        <w:t xml:space="preserve"> смерті Застрахованої особи, прямо або побічно викликаної психічним захворюванням, якщо нещасний випадок, який призвів до смерті, відбувся із Застрахованою особою, що була психічно хворою і знаходилась в неосудному стані в мом</w:t>
      </w:r>
      <w:r w:rsidR="00251142">
        <w:rPr>
          <w:rFonts w:ascii="Arial Narrow" w:eastAsia="Arial" w:hAnsi="Arial Narrow" w:cs="Arial"/>
        </w:rPr>
        <w:t xml:space="preserve">ент нещасного випадку; </w:t>
      </w:r>
    </w:p>
    <w:p w14:paraId="402FD3AC" w14:textId="77777777" w:rsidR="00251142" w:rsidRDefault="00013643" w:rsidP="00FE66DF">
      <w:pPr>
        <w:tabs>
          <w:tab w:val="left" w:pos="567"/>
        </w:tabs>
        <w:spacing w:before="0" w:after="0"/>
        <w:ind w:left="1225" w:right="68" w:hanging="505"/>
        <w:contextualSpacing/>
        <w:jc w:val="left"/>
        <w:rPr>
          <w:rFonts w:ascii="Arial Narrow" w:eastAsia="Arial" w:hAnsi="Arial Narrow" w:cs="Arial"/>
        </w:rPr>
      </w:pPr>
      <w:r w:rsidRPr="00FE66DF">
        <w:rPr>
          <w:rFonts w:ascii="Arial Narrow" w:eastAsia="Arial" w:hAnsi="Arial Narrow" w:cs="Arial"/>
          <w:b/>
        </w:rPr>
        <w:t>12.3.</w:t>
      </w:r>
      <w:r w:rsidR="002967C5">
        <w:rPr>
          <w:rFonts w:ascii="Arial Narrow" w:eastAsia="Arial" w:hAnsi="Arial Narrow" w:cs="Arial"/>
          <w:b/>
        </w:rPr>
        <w:t>7</w:t>
      </w:r>
      <w:r w:rsidRPr="00FE66DF">
        <w:rPr>
          <w:rFonts w:ascii="Arial Narrow" w:eastAsia="Arial" w:hAnsi="Arial Narrow" w:cs="Arial"/>
          <w:b/>
        </w:rPr>
        <w:t>.</w:t>
      </w:r>
      <w:r w:rsidRPr="00251142">
        <w:rPr>
          <w:rFonts w:ascii="Arial Narrow" w:eastAsia="Arial" w:hAnsi="Arial Narrow" w:cs="Arial"/>
        </w:rPr>
        <w:t xml:space="preserve"> самогубства Застрахованої особи або</w:t>
      </w:r>
      <w:r w:rsidR="00251142">
        <w:rPr>
          <w:rFonts w:ascii="Arial Narrow" w:eastAsia="Arial" w:hAnsi="Arial Narrow" w:cs="Arial"/>
        </w:rPr>
        <w:t xml:space="preserve"> спроби вчинення самогубства; </w:t>
      </w:r>
    </w:p>
    <w:p w14:paraId="05D844B4" w14:textId="77777777" w:rsidR="00251142" w:rsidRDefault="00013643" w:rsidP="00FE66DF">
      <w:pPr>
        <w:tabs>
          <w:tab w:val="left" w:pos="567"/>
        </w:tabs>
        <w:spacing w:before="0" w:after="0"/>
        <w:ind w:left="1225" w:right="68" w:hanging="505"/>
        <w:contextualSpacing/>
        <w:jc w:val="left"/>
        <w:rPr>
          <w:rFonts w:ascii="Arial Narrow" w:eastAsia="Arial" w:hAnsi="Arial Narrow" w:cs="Arial"/>
        </w:rPr>
      </w:pPr>
      <w:r w:rsidRPr="00FE66DF">
        <w:rPr>
          <w:rFonts w:ascii="Arial Narrow" w:eastAsia="Arial" w:hAnsi="Arial Narrow" w:cs="Arial"/>
          <w:b/>
        </w:rPr>
        <w:t>12.3.</w:t>
      </w:r>
      <w:r w:rsidR="002967C5">
        <w:rPr>
          <w:rFonts w:ascii="Arial Narrow" w:eastAsia="Arial" w:hAnsi="Arial Narrow" w:cs="Arial"/>
          <w:b/>
        </w:rPr>
        <w:t>8</w:t>
      </w:r>
      <w:r w:rsidRPr="00FE66DF">
        <w:rPr>
          <w:rFonts w:ascii="Arial Narrow" w:eastAsia="Arial" w:hAnsi="Arial Narrow" w:cs="Arial"/>
          <w:b/>
        </w:rPr>
        <w:t xml:space="preserve">. </w:t>
      </w:r>
      <w:r w:rsidRPr="00251142">
        <w:rPr>
          <w:rFonts w:ascii="Arial Narrow" w:eastAsia="Arial" w:hAnsi="Arial Narrow" w:cs="Arial"/>
        </w:rPr>
        <w:t>ядерного вибуху, радіації</w:t>
      </w:r>
      <w:r w:rsidR="00251142">
        <w:rPr>
          <w:rFonts w:ascii="Arial Narrow" w:eastAsia="Arial" w:hAnsi="Arial Narrow" w:cs="Arial"/>
        </w:rPr>
        <w:t xml:space="preserve"> або радіоактивного зараження;</w:t>
      </w:r>
    </w:p>
    <w:p w14:paraId="54D0715A" w14:textId="05CFBD57" w:rsidR="00FE66DF" w:rsidRDefault="00013643" w:rsidP="00FE66DF">
      <w:pPr>
        <w:tabs>
          <w:tab w:val="left" w:pos="567"/>
        </w:tabs>
        <w:spacing w:before="0" w:after="0"/>
        <w:ind w:left="1225" w:right="68" w:hanging="505"/>
        <w:contextualSpacing/>
        <w:jc w:val="left"/>
      </w:pPr>
      <w:r w:rsidRPr="00FE66DF">
        <w:rPr>
          <w:rFonts w:ascii="Arial Narrow" w:eastAsia="Arial" w:hAnsi="Arial Narrow" w:cs="Arial"/>
          <w:b/>
        </w:rPr>
        <w:t>12.3.</w:t>
      </w:r>
      <w:r w:rsidR="002967C5">
        <w:rPr>
          <w:rFonts w:ascii="Arial Narrow" w:eastAsia="Arial" w:hAnsi="Arial Narrow" w:cs="Arial"/>
          <w:b/>
        </w:rPr>
        <w:t>9</w:t>
      </w:r>
      <w:r w:rsidRPr="00FE66DF">
        <w:rPr>
          <w:rFonts w:ascii="Arial Narrow" w:eastAsia="Arial" w:hAnsi="Arial Narrow" w:cs="Arial"/>
          <w:b/>
        </w:rPr>
        <w:t>.</w:t>
      </w:r>
      <w:r w:rsidRPr="00251142">
        <w:rPr>
          <w:rFonts w:ascii="Arial Narrow" w:eastAsia="Arial" w:hAnsi="Arial Narrow" w:cs="Arial"/>
        </w:rPr>
        <w:t xml:space="preserve"> </w:t>
      </w:r>
      <w:r w:rsidRPr="00251142">
        <w:rPr>
          <w:rFonts w:ascii="Arial Narrow" w:eastAsia="Arial" w:hAnsi="Arial Narrow" w:cs="Arial"/>
          <w:color w:val="000000"/>
        </w:rPr>
        <w:t xml:space="preserve">війни (оголошеної та неоголошеної), в тому числі громадянської, збройного конфлікту, військових (бойових) дій, а також маневрів або інших військових заходів терористичних актів, народних хвилювань усякого роду або страйків. </w:t>
      </w:r>
    </w:p>
    <w:p w14:paraId="5B9959DE" w14:textId="36FA6ABB" w:rsidR="00FE66DF" w:rsidRDefault="00013643" w:rsidP="00FE66DF">
      <w:pPr>
        <w:tabs>
          <w:tab w:val="left" w:pos="567"/>
        </w:tabs>
        <w:spacing w:before="0" w:after="0"/>
        <w:ind w:left="788" w:right="62" w:hanging="431"/>
        <w:contextualSpacing/>
        <w:jc w:val="left"/>
        <w:rPr>
          <w:rFonts w:ascii="Arial Narrow" w:eastAsia="Arial" w:hAnsi="Arial Narrow" w:cs="Arial"/>
        </w:rPr>
      </w:pPr>
      <w:r w:rsidRPr="00FE66DF">
        <w:rPr>
          <w:rFonts w:ascii="Arial Narrow" w:hAnsi="Arial Narrow"/>
          <w:b/>
        </w:rPr>
        <w:t>12.4.</w:t>
      </w:r>
      <w:r w:rsidRPr="00FE66DF">
        <w:rPr>
          <w:rFonts w:ascii="Arial Narrow" w:eastAsia="Arial" w:hAnsi="Arial Narrow" w:cs="Arial"/>
        </w:rPr>
        <w:t xml:space="preserve">   Страховими випадками не вважаються випадки</w:t>
      </w:r>
      <w:r w:rsidR="00066B80">
        <w:rPr>
          <w:rFonts w:ascii="Arial Narrow" w:eastAsia="Arial" w:hAnsi="Arial Narrow" w:cs="Arial"/>
        </w:rPr>
        <w:t xml:space="preserve">, вказані в п. 12.2. </w:t>
      </w:r>
      <w:r w:rsidRPr="00FE66DF">
        <w:rPr>
          <w:rFonts w:ascii="Arial Narrow" w:eastAsia="Arial" w:hAnsi="Arial Narrow" w:cs="Arial"/>
        </w:rPr>
        <w:t>Договору, що стався із Застрахованою особою, якщо вона на момент укладання цього Договору та/або до моменту настання випадку:</w:t>
      </w:r>
    </w:p>
    <w:p w14:paraId="25198120" w14:textId="77777777" w:rsidR="00FE66DF" w:rsidRDefault="00013643" w:rsidP="00FE66DF">
      <w:pPr>
        <w:tabs>
          <w:tab w:val="left" w:pos="567"/>
        </w:tabs>
        <w:spacing w:before="0" w:after="0"/>
        <w:ind w:left="1225" w:right="68" w:hanging="505"/>
        <w:contextualSpacing/>
        <w:jc w:val="left"/>
        <w:rPr>
          <w:rFonts w:ascii="Arial Narrow" w:eastAsia="Arial" w:hAnsi="Arial Narrow" w:cs="Arial"/>
        </w:rPr>
      </w:pPr>
      <w:r w:rsidRPr="00FE66DF">
        <w:rPr>
          <w:rFonts w:ascii="Arial Narrow" w:eastAsia="Arial" w:hAnsi="Arial Narrow" w:cs="Arial"/>
          <w:b/>
        </w:rPr>
        <w:t>12.4.1.</w:t>
      </w:r>
      <w:r w:rsidR="00CA0EDF">
        <w:rPr>
          <w:rFonts w:ascii="Arial Narrow" w:eastAsia="Arial" w:hAnsi="Arial Narrow" w:cs="Arial"/>
        </w:rPr>
        <w:t xml:space="preserve"> </w:t>
      </w:r>
      <w:r w:rsidRPr="00FE66DF">
        <w:rPr>
          <w:rFonts w:ascii="Arial Narrow" w:eastAsia="Arial" w:hAnsi="Arial Narrow" w:cs="Arial"/>
        </w:rPr>
        <w:t>перебувала на обліку в наркологічних, пс</w:t>
      </w:r>
      <w:r w:rsidR="00FE66DF">
        <w:rPr>
          <w:rFonts w:ascii="Arial Narrow" w:eastAsia="Arial" w:hAnsi="Arial Narrow" w:cs="Arial"/>
        </w:rPr>
        <w:t xml:space="preserve">ихоневрологічних диспансерах; </w:t>
      </w:r>
    </w:p>
    <w:p w14:paraId="5E7B7C8B" w14:textId="77777777" w:rsidR="00FE66DF" w:rsidRDefault="00013643" w:rsidP="00FE66DF">
      <w:pPr>
        <w:tabs>
          <w:tab w:val="left" w:pos="567"/>
        </w:tabs>
        <w:spacing w:before="0" w:after="0"/>
        <w:ind w:left="1225" w:right="68" w:hanging="505"/>
        <w:contextualSpacing/>
        <w:jc w:val="left"/>
        <w:rPr>
          <w:rFonts w:ascii="Arial Narrow" w:eastAsia="Arial" w:hAnsi="Arial Narrow" w:cs="Arial"/>
        </w:rPr>
      </w:pPr>
      <w:r w:rsidRPr="00FE66DF">
        <w:rPr>
          <w:rFonts w:ascii="Arial Narrow" w:eastAsia="Arial" w:hAnsi="Arial Narrow" w:cs="Arial"/>
          <w:b/>
        </w:rPr>
        <w:t>12.4.2.</w:t>
      </w:r>
      <w:r w:rsidRPr="00FE66DF">
        <w:rPr>
          <w:rFonts w:ascii="Arial Narrow" w:eastAsia="Arial" w:hAnsi="Arial Narrow" w:cs="Arial"/>
        </w:rPr>
        <w:t xml:space="preserve"> мала інвалідність I та II г</w:t>
      </w:r>
      <w:r w:rsidR="00FE66DF">
        <w:rPr>
          <w:rFonts w:ascii="Arial Narrow" w:eastAsia="Arial" w:hAnsi="Arial Narrow" w:cs="Arial"/>
        </w:rPr>
        <w:t>рупи з будь-якої причини;</w:t>
      </w:r>
    </w:p>
    <w:p w14:paraId="744D69FA" w14:textId="77777777" w:rsidR="002D32D7" w:rsidRDefault="00013643" w:rsidP="00B27D07">
      <w:pPr>
        <w:tabs>
          <w:tab w:val="left" w:pos="567"/>
        </w:tabs>
        <w:spacing w:before="0" w:after="0"/>
        <w:ind w:left="1225" w:right="68" w:hanging="505"/>
        <w:contextualSpacing/>
        <w:jc w:val="left"/>
        <w:rPr>
          <w:rFonts w:ascii="Arial Narrow" w:eastAsia="Arial" w:hAnsi="Arial Narrow" w:cs="Arial"/>
        </w:rPr>
      </w:pPr>
      <w:r w:rsidRPr="00FE66DF">
        <w:rPr>
          <w:rFonts w:ascii="Arial Narrow" w:eastAsia="Arial" w:hAnsi="Arial Narrow" w:cs="Arial"/>
          <w:b/>
        </w:rPr>
        <w:t>12.4.3.</w:t>
      </w:r>
      <w:r w:rsidRPr="00FE66DF">
        <w:rPr>
          <w:rFonts w:ascii="Arial Narrow" w:eastAsia="Arial" w:hAnsi="Arial Narrow" w:cs="Arial"/>
        </w:rPr>
        <w:t xml:space="preserve"> є ВІЛ-інфікованою або страждає на СНІД, психічні захворювання</w:t>
      </w:r>
      <w:r w:rsidR="002D32D7">
        <w:rPr>
          <w:rFonts w:ascii="Arial Narrow" w:eastAsia="Arial" w:hAnsi="Arial Narrow" w:cs="Arial"/>
        </w:rPr>
        <w:t>;</w:t>
      </w:r>
    </w:p>
    <w:p w14:paraId="4265CB1F" w14:textId="0085C1FA" w:rsidR="00B27D07" w:rsidRDefault="002D32D7" w:rsidP="00B27D07">
      <w:pPr>
        <w:tabs>
          <w:tab w:val="left" w:pos="567"/>
        </w:tabs>
        <w:spacing w:before="0" w:after="0"/>
        <w:ind w:left="1225" w:right="68" w:hanging="505"/>
        <w:contextualSpacing/>
        <w:jc w:val="left"/>
        <w:rPr>
          <w:rFonts w:ascii="Arial Narrow" w:eastAsia="Arial" w:hAnsi="Arial Narrow" w:cs="Arial"/>
        </w:rPr>
      </w:pPr>
      <w:r>
        <w:rPr>
          <w:rFonts w:ascii="Arial Narrow" w:eastAsia="Arial" w:hAnsi="Arial Narrow" w:cs="Arial"/>
          <w:b/>
        </w:rPr>
        <w:t>12.</w:t>
      </w:r>
      <w:r w:rsidRPr="002D32D7">
        <w:rPr>
          <w:rFonts w:ascii="Arial Narrow" w:eastAsia="Arial" w:hAnsi="Arial Narrow" w:cs="Arial"/>
          <w:b/>
        </w:rPr>
        <w:t>4.4.</w:t>
      </w:r>
      <w:r>
        <w:rPr>
          <w:rFonts w:ascii="Arial Narrow" w:eastAsia="Arial" w:hAnsi="Arial Narrow" w:cs="Arial"/>
        </w:rPr>
        <w:t xml:space="preserve"> перебувала у місцях позбавлення волі</w:t>
      </w:r>
      <w:r w:rsidR="00B27D07">
        <w:rPr>
          <w:rFonts w:ascii="Arial Narrow" w:eastAsia="Arial" w:hAnsi="Arial Narrow" w:cs="Arial"/>
        </w:rPr>
        <w:t>.</w:t>
      </w:r>
    </w:p>
    <w:p w14:paraId="562E29F2" w14:textId="77777777" w:rsidR="00B061F2" w:rsidRDefault="00013643" w:rsidP="00B27D07">
      <w:pPr>
        <w:tabs>
          <w:tab w:val="left" w:pos="567"/>
        </w:tabs>
        <w:spacing w:before="0" w:after="0"/>
        <w:ind w:left="788" w:right="62" w:hanging="431"/>
        <w:contextualSpacing/>
        <w:jc w:val="left"/>
        <w:rPr>
          <w:b/>
        </w:rPr>
      </w:pPr>
      <w:r w:rsidRPr="00FE66DF">
        <w:rPr>
          <w:rFonts w:ascii="Arial Narrow" w:hAnsi="Arial Narrow"/>
          <w:b/>
        </w:rPr>
        <w:t>12.5.</w:t>
      </w:r>
      <w:r w:rsidRPr="00FE66DF">
        <w:rPr>
          <w:rFonts w:ascii="Arial Narrow" w:hAnsi="Arial Narrow"/>
        </w:rPr>
        <w:t xml:space="preserve"> </w:t>
      </w:r>
      <w:r w:rsidRPr="00FE66DF">
        <w:rPr>
          <w:rFonts w:ascii="Arial Narrow" w:eastAsia="Arial" w:hAnsi="Arial Narrow" w:cs="Arial"/>
        </w:rPr>
        <w:t>Не підлягають страховій виплаті збитки, причиною виникнення яких була подія, яка відбулася до початку дії даного Договору, а також непрямі збитки, наприклад, упущена вигода, моральна шкода тощо.</w:t>
      </w:r>
    </w:p>
    <w:p w14:paraId="440BFFE8" w14:textId="5A082B6C"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C06B22">
        <w:rPr>
          <w:rFonts w:ascii="Franklin Gothic Book" w:eastAsiaTheme="minorHAnsi" w:hAnsi="Franklin Gothic Book" w:cs="FranklinGothic-Demi"/>
          <w:b/>
          <w:color w:val="auto"/>
          <w:sz w:val="24"/>
          <w:lang w:eastAsia="en-US"/>
        </w:rPr>
        <w:t>Права та обов’язки сторін</w:t>
      </w:r>
    </w:p>
    <w:p w14:paraId="1B653CB4" w14:textId="77777777" w:rsidR="002400EF" w:rsidRDefault="002400EF" w:rsidP="002400EF">
      <w:pPr>
        <w:tabs>
          <w:tab w:val="left" w:pos="0"/>
        </w:tabs>
        <w:spacing w:before="0" w:after="0"/>
        <w:ind w:right="62"/>
        <w:contextualSpacing/>
        <w:jc w:val="left"/>
        <w:rPr>
          <w:rFonts w:ascii="Arial Narrow" w:eastAsia="Arial" w:hAnsi="Arial Narrow" w:cs="Arial"/>
          <w:b/>
          <w:color w:val="000000"/>
        </w:rPr>
      </w:pPr>
      <w:r>
        <w:rPr>
          <w:rFonts w:ascii="Arial Narrow" w:eastAsia="Arial" w:hAnsi="Arial Narrow" w:cs="Arial"/>
          <w:b/>
          <w:color w:val="000000"/>
        </w:rPr>
        <w:t xml:space="preserve">        </w:t>
      </w:r>
      <w:r w:rsidR="00013643" w:rsidRPr="002400EF">
        <w:rPr>
          <w:rFonts w:ascii="Arial Narrow" w:eastAsia="Arial" w:hAnsi="Arial Narrow" w:cs="Arial"/>
          <w:b/>
          <w:color w:val="000000"/>
        </w:rPr>
        <w:t>13.1. Страховик  зобов'язується:</w:t>
      </w:r>
    </w:p>
    <w:p w14:paraId="15D67B91" w14:textId="77777777" w:rsidR="002400EF" w:rsidRDefault="00013643" w:rsidP="002400EF">
      <w:pPr>
        <w:tabs>
          <w:tab w:val="left" w:pos="0"/>
        </w:tabs>
        <w:spacing w:before="0" w:after="0"/>
        <w:ind w:left="1225" w:right="68" w:hanging="505"/>
        <w:contextualSpacing/>
        <w:jc w:val="left"/>
        <w:rPr>
          <w:rFonts w:ascii="Arial Narrow" w:eastAsia="Arial" w:hAnsi="Arial Narrow" w:cs="Arial"/>
          <w:color w:val="000000"/>
        </w:rPr>
      </w:pPr>
      <w:r w:rsidRPr="002400EF">
        <w:rPr>
          <w:rFonts w:ascii="Arial Narrow" w:eastAsia="Arial" w:hAnsi="Arial Narrow" w:cs="Arial"/>
          <w:b/>
          <w:color w:val="000000"/>
        </w:rPr>
        <w:t>13.1.1.</w:t>
      </w:r>
      <w:r w:rsidR="004B0855">
        <w:rPr>
          <w:rFonts w:ascii="Arial Narrow" w:eastAsia="Arial" w:hAnsi="Arial Narrow" w:cs="Arial"/>
          <w:color w:val="000000"/>
        </w:rPr>
        <w:t xml:space="preserve"> </w:t>
      </w:r>
      <w:r w:rsidRPr="002400EF">
        <w:rPr>
          <w:rFonts w:ascii="Arial Narrow" w:eastAsia="Arial" w:hAnsi="Arial Narrow" w:cs="Arial"/>
          <w:color w:val="000000"/>
        </w:rPr>
        <w:t>Ознайомити Страхувальника з Правилами та умовами Договору.</w:t>
      </w:r>
    </w:p>
    <w:p w14:paraId="604F29AA" w14:textId="77777777" w:rsidR="002400EF" w:rsidRDefault="00013643" w:rsidP="002400EF">
      <w:pPr>
        <w:tabs>
          <w:tab w:val="left" w:pos="0"/>
        </w:tabs>
        <w:spacing w:before="0" w:after="0"/>
        <w:ind w:left="1225" w:right="68" w:hanging="505"/>
        <w:contextualSpacing/>
        <w:jc w:val="left"/>
        <w:rPr>
          <w:rFonts w:ascii="Arial Narrow" w:eastAsia="Arial" w:hAnsi="Arial Narrow" w:cs="Arial"/>
          <w:color w:val="000000"/>
        </w:rPr>
      </w:pPr>
      <w:r w:rsidRPr="002400EF">
        <w:rPr>
          <w:rFonts w:ascii="Arial Narrow" w:eastAsia="Arial" w:hAnsi="Arial Narrow" w:cs="Arial"/>
          <w:b/>
          <w:color w:val="000000"/>
        </w:rPr>
        <w:t>13.1.2.</w:t>
      </w:r>
      <w:r w:rsidR="004B0855">
        <w:rPr>
          <w:rFonts w:ascii="Arial Narrow" w:eastAsia="Arial" w:hAnsi="Arial Narrow" w:cs="Arial"/>
          <w:color w:val="000000"/>
        </w:rPr>
        <w:t xml:space="preserve"> </w:t>
      </w:r>
      <w:r w:rsidRPr="002400EF">
        <w:rPr>
          <w:rFonts w:ascii="Arial Narrow" w:eastAsia="Arial" w:hAnsi="Arial Narrow" w:cs="Arial"/>
          <w:color w:val="000000"/>
        </w:rPr>
        <w:t xml:space="preserve">Протягом 2 </w:t>
      </w:r>
      <w:r w:rsidR="004B0855">
        <w:rPr>
          <w:rFonts w:ascii="Arial Narrow" w:eastAsia="Arial" w:hAnsi="Arial Narrow" w:cs="Arial"/>
          <w:color w:val="000000"/>
        </w:rPr>
        <w:t xml:space="preserve">(двох) </w:t>
      </w:r>
      <w:r w:rsidRPr="002400EF">
        <w:rPr>
          <w:rFonts w:ascii="Arial Narrow" w:eastAsia="Arial" w:hAnsi="Arial Narrow" w:cs="Arial"/>
          <w:color w:val="000000"/>
        </w:rPr>
        <w:t>робочих днів з моменту надходження Заяви на страхову виплату вжити заходів по оформленню всіх необхідних документів для своєчасної страхової виплати.</w:t>
      </w:r>
    </w:p>
    <w:p w14:paraId="57FE3D3E" w14:textId="77777777" w:rsidR="002400EF" w:rsidRDefault="00013643" w:rsidP="002400EF">
      <w:pPr>
        <w:tabs>
          <w:tab w:val="left" w:pos="0"/>
        </w:tabs>
        <w:spacing w:before="0" w:after="0"/>
        <w:ind w:left="1225" w:right="68" w:hanging="505"/>
        <w:contextualSpacing/>
        <w:jc w:val="left"/>
        <w:rPr>
          <w:rFonts w:ascii="Arial Narrow" w:hAnsi="Arial Narrow"/>
          <w:color w:val="000000"/>
        </w:rPr>
      </w:pPr>
      <w:r w:rsidRPr="002400EF">
        <w:rPr>
          <w:rFonts w:ascii="Arial Narrow" w:eastAsia="Arial" w:hAnsi="Arial Narrow" w:cs="Arial"/>
          <w:b/>
          <w:color w:val="000000"/>
        </w:rPr>
        <w:t>13.1.3.</w:t>
      </w:r>
      <w:r w:rsidR="004B0855">
        <w:rPr>
          <w:rFonts w:ascii="Arial Narrow" w:eastAsia="Arial" w:hAnsi="Arial Narrow" w:cs="Arial"/>
          <w:color w:val="000000"/>
        </w:rPr>
        <w:t xml:space="preserve"> </w:t>
      </w:r>
      <w:r w:rsidRPr="002400EF">
        <w:rPr>
          <w:rFonts w:ascii="Arial Narrow" w:eastAsia="Arial" w:hAnsi="Arial Narrow" w:cs="Arial"/>
          <w:color w:val="000000"/>
        </w:rPr>
        <w:t xml:space="preserve">Протягом 10 (десяти) робочих днів з моменту отримання відповідних документів, вказаних в </w:t>
      </w:r>
      <w:r w:rsidR="004B0855">
        <w:rPr>
          <w:rFonts w:ascii="Arial Narrow" w:eastAsia="Arial" w:hAnsi="Arial Narrow" w:cs="Arial"/>
          <w:color w:val="000000"/>
        </w:rPr>
        <w:t>Розділі</w:t>
      </w:r>
      <w:r w:rsidRPr="002400EF">
        <w:rPr>
          <w:rFonts w:ascii="Arial Narrow" w:eastAsia="Arial" w:hAnsi="Arial Narrow" w:cs="Arial"/>
          <w:color w:val="000000"/>
        </w:rPr>
        <w:t xml:space="preserve"> 14 Договору, що підтверджують настання страхової події, прийняти рішення про страхову виплату або відмову у виплаті та скласти Страховий акт. Виплата здійснюється Страховиком Застрахованій особі або її спадкоємцям протягом 5 (п’яти) робочих днів з моменту складання Страхового акту</w:t>
      </w:r>
      <w:r w:rsidRPr="002400EF">
        <w:rPr>
          <w:rFonts w:ascii="Arial Narrow" w:hAnsi="Arial Narrow"/>
          <w:color w:val="000000"/>
        </w:rPr>
        <w:t>.</w:t>
      </w:r>
    </w:p>
    <w:p w14:paraId="4F804F3C" w14:textId="24202D05" w:rsidR="002400EF" w:rsidRDefault="00013643" w:rsidP="002400EF">
      <w:pPr>
        <w:tabs>
          <w:tab w:val="left" w:pos="0"/>
        </w:tabs>
        <w:spacing w:before="0" w:after="0"/>
        <w:ind w:left="1225" w:right="68" w:hanging="505"/>
        <w:contextualSpacing/>
        <w:jc w:val="left"/>
        <w:rPr>
          <w:rFonts w:ascii="Arial Narrow" w:eastAsia="Arial" w:hAnsi="Arial Narrow" w:cs="Arial"/>
          <w:color w:val="000000"/>
        </w:rPr>
      </w:pPr>
      <w:r w:rsidRPr="002400EF">
        <w:rPr>
          <w:rFonts w:ascii="Arial Narrow" w:eastAsia="Arial" w:hAnsi="Arial Narrow" w:cs="Arial"/>
          <w:b/>
          <w:color w:val="000000"/>
        </w:rPr>
        <w:t>13.1.4</w:t>
      </w:r>
      <w:r w:rsidR="004B0855">
        <w:rPr>
          <w:rFonts w:ascii="Arial Narrow" w:eastAsia="Arial" w:hAnsi="Arial Narrow" w:cs="Arial"/>
          <w:color w:val="000000"/>
        </w:rPr>
        <w:t xml:space="preserve">. </w:t>
      </w:r>
      <w:r w:rsidRPr="002400EF">
        <w:rPr>
          <w:rFonts w:ascii="Arial Narrow" w:eastAsia="Arial" w:hAnsi="Arial Narrow" w:cs="Arial"/>
          <w:color w:val="000000"/>
        </w:rPr>
        <w:t xml:space="preserve">У разі відмови у виплаті письмово повідомити про це Страхувальника </w:t>
      </w:r>
      <w:r w:rsidR="007A33B0">
        <w:rPr>
          <w:rFonts w:ascii="Arial Narrow" w:eastAsia="Arial" w:hAnsi="Arial Narrow" w:cs="Arial"/>
          <w:color w:val="000000"/>
        </w:rPr>
        <w:t>/</w:t>
      </w:r>
      <w:r w:rsidRPr="002400EF">
        <w:rPr>
          <w:rFonts w:ascii="Arial Narrow" w:eastAsia="Arial" w:hAnsi="Arial Narrow" w:cs="Arial"/>
          <w:color w:val="000000"/>
        </w:rPr>
        <w:t xml:space="preserve"> Застраховану особу, </w:t>
      </w:r>
      <w:proofErr w:type="spellStart"/>
      <w:r w:rsidRPr="002400EF">
        <w:rPr>
          <w:rFonts w:ascii="Arial Narrow" w:eastAsia="Arial" w:hAnsi="Arial Narrow" w:cs="Arial"/>
          <w:color w:val="000000"/>
        </w:rPr>
        <w:t>Вигодонабувача</w:t>
      </w:r>
      <w:proofErr w:type="spellEnd"/>
      <w:r w:rsidRPr="002400EF">
        <w:rPr>
          <w:rFonts w:ascii="Arial Narrow" w:eastAsia="Arial" w:hAnsi="Arial Narrow" w:cs="Arial"/>
          <w:color w:val="000000"/>
        </w:rPr>
        <w:t xml:space="preserve">, спадкоємця протягом 10 </w:t>
      </w:r>
      <w:r w:rsidR="004B0855">
        <w:rPr>
          <w:rFonts w:ascii="Arial Narrow" w:eastAsia="Arial" w:hAnsi="Arial Narrow" w:cs="Arial"/>
          <w:color w:val="000000"/>
        </w:rPr>
        <w:t xml:space="preserve">(десяти) </w:t>
      </w:r>
      <w:r w:rsidRPr="002400EF">
        <w:rPr>
          <w:rFonts w:ascii="Arial Narrow" w:eastAsia="Arial" w:hAnsi="Arial Narrow" w:cs="Arial"/>
          <w:color w:val="000000"/>
        </w:rPr>
        <w:t>робочих днів з моменту прийняття рішення про відмову у страховій виплаті  з</w:t>
      </w:r>
      <w:r w:rsidR="002400EF">
        <w:rPr>
          <w:rFonts w:ascii="Arial Narrow" w:eastAsia="Arial" w:hAnsi="Arial Narrow" w:cs="Arial"/>
          <w:color w:val="000000"/>
        </w:rPr>
        <w:t xml:space="preserve"> обґрунтуванням причин відмови.</w:t>
      </w:r>
    </w:p>
    <w:p w14:paraId="086C973A" w14:textId="77777777" w:rsidR="004B5169" w:rsidRDefault="004B5169" w:rsidP="002400EF">
      <w:pPr>
        <w:tabs>
          <w:tab w:val="left" w:pos="0"/>
        </w:tabs>
        <w:spacing w:before="0" w:after="0"/>
        <w:ind w:left="862" w:right="68" w:hanging="505"/>
        <w:contextualSpacing/>
        <w:jc w:val="left"/>
        <w:rPr>
          <w:rFonts w:ascii="Arial Narrow" w:eastAsia="Arial" w:hAnsi="Arial Narrow" w:cs="Arial"/>
          <w:b/>
          <w:color w:val="000000"/>
        </w:rPr>
      </w:pPr>
      <w:r>
        <w:rPr>
          <w:rFonts w:ascii="Arial Narrow" w:eastAsia="Arial" w:hAnsi="Arial Narrow" w:cs="Arial"/>
          <w:b/>
          <w:color w:val="000000"/>
        </w:rPr>
        <w:t>13.2.   Страховик має право:</w:t>
      </w:r>
    </w:p>
    <w:p w14:paraId="48F24B29" w14:textId="2A95AE78" w:rsidR="004B5169"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2400EF">
        <w:rPr>
          <w:rFonts w:ascii="Arial Narrow" w:eastAsia="Arial" w:hAnsi="Arial Narrow" w:cs="Arial"/>
          <w:b/>
          <w:color w:val="000000"/>
        </w:rPr>
        <w:t xml:space="preserve">13.2.1. </w:t>
      </w:r>
      <w:r w:rsidRPr="002400EF">
        <w:rPr>
          <w:rFonts w:ascii="Arial Narrow" w:eastAsia="Arial" w:hAnsi="Arial Narrow" w:cs="Arial"/>
          <w:color w:val="000000"/>
        </w:rPr>
        <w:t>Пе</w:t>
      </w:r>
      <w:r w:rsidR="007A33B0">
        <w:rPr>
          <w:rFonts w:ascii="Arial Narrow" w:eastAsia="Arial" w:hAnsi="Arial Narrow" w:cs="Arial"/>
          <w:color w:val="000000"/>
        </w:rPr>
        <w:t>ревіряти надану Страхувальником /</w:t>
      </w:r>
      <w:r w:rsidRPr="002400EF">
        <w:rPr>
          <w:rFonts w:ascii="Arial Narrow" w:eastAsia="Arial" w:hAnsi="Arial Narrow" w:cs="Arial"/>
          <w:color w:val="000000"/>
        </w:rPr>
        <w:t xml:space="preserve"> Застрахованою особою інформацію та виконання ним вимог Правил і Договору.</w:t>
      </w:r>
    </w:p>
    <w:p w14:paraId="123A3B7D" w14:textId="77777777" w:rsidR="004B5169"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4B5169">
        <w:rPr>
          <w:rFonts w:ascii="Arial Narrow" w:eastAsia="Arial" w:hAnsi="Arial Narrow" w:cs="Arial"/>
          <w:b/>
          <w:color w:val="000000"/>
        </w:rPr>
        <w:t>13.2.2.</w:t>
      </w:r>
      <w:r w:rsidR="004B0855">
        <w:rPr>
          <w:rFonts w:ascii="Arial Narrow" w:eastAsia="Arial" w:hAnsi="Arial Narrow" w:cs="Arial"/>
          <w:color w:val="000000"/>
        </w:rPr>
        <w:t xml:space="preserve"> </w:t>
      </w:r>
      <w:r w:rsidRPr="002400EF">
        <w:rPr>
          <w:rFonts w:ascii="Arial Narrow" w:eastAsia="Arial" w:hAnsi="Arial Narrow" w:cs="Arial"/>
          <w:color w:val="000000"/>
        </w:rPr>
        <w:t xml:space="preserve">Самостійно з’ясовувати причини та обставини страхового випадку, у </w:t>
      </w:r>
      <w:proofErr w:type="spellStart"/>
      <w:r w:rsidRPr="002400EF">
        <w:rPr>
          <w:rFonts w:ascii="Arial Narrow" w:eastAsia="Arial" w:hAnsi="Arial Narrow" w:cs="Arial"/>
          <w:color w:val="000000"/>
        </w:rPr>
        <w:t>т.ч</w:t>
      </w:r>
      <w:proofErr w:type="spellEnd"/>
      <w:r w:rsidRPr="002400EF">
        <w:rPr>
          <w:rFonts w:ascii="Arial Narrow" w:eastAsia="Arial" w:hAnsi="Arial Narrow" w:cs="Arial"/>
          <w:color w:val="000000"/>
        </w:rPr>
        <w:t>. відомості, що становлять медичну  таємницю.</w:t>
      </w:r>
    </w:p>
    <w:p w14:paraId="5F08EAD9" w14:textId="77777777" w:rsidR="004B5169"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4B5169">
        <w:rPr>
          <w:rFonts w:ascii="Arial Narrow" w:eastAsia="Arial" w:hAnsi="Arial Narrow" w:cs="Arial"/>
          <w:b/>
          <w:color w:val="000000"/>
        </w:rPr>
        <w:t>13.2.3.</w:t>
      </w:r>
      <w:r w:rsidR="004B0855">
        <w:rPr>
          <w:rFonts w:ascii="Arial Narrow" w:eastAsia="Arial" w:hAnsi="Arial Narrow" w:cs="Arial"/>
          <w:color w:val="000000"/>
        </w:rPr>
        <w:t xml:space="preserve"> </w:t>
      </w:r>
      <w:r w:rsidRPr="002400EF">
        <w:rPr>
          <w:rFonts w:ascii="Arial Narrow" w:eastAsia="Arial" w:hAnsi="Arial Narrow" w:cs="Arial"/>
          <w:color w:val="000000"/>
        </w:rPr>
        <w:t>На проведення незалежної експертизи (розслідування) за власний рахунок у разі незгоди з висновком експертизи, комісії з розслідування причин, обставин та наслідків нещасного випадку та якщо страховий випадок мав місце за обставин, з’ясувати які за наданими Страхувальником документами неможливо.</w:t>
      </w:r>
    </w:p>
    <w:p w14:paraId="008DEA31" w14:textId="77777777" w:rsidR="004B5169"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4B5169">
        <w:rPr>
          <w:rFonts w:ascii="Arial Narrow" w:eastAsia="Arial" w:hAnsi="Arial Narrow" w:cs="Arial"/>
          <w:b/>
          <w:color w:val="000000"/>
        </w:rPr>
        <w:t>13.2.5.</w:t>
      </w:r>
      <w:r w:rsidRPr="002400EF">
        <w:rPr>
          <w:rFonts w:ascii="Arial Narrow" w:eastAsia="Arial" w:hAnsi="Arial Narrow" w:cs="Arial"/>
          <w:color w:val="000000"/>
        </w:rPr>
        <w:t xml:space="preserve"> При необхідності направляти запити до компетентних органів про надання відповідних документів та інформації, що підтверджують факт і причину настання страхового випадку.  </w:t>
      </w:r>
    </w:p>
    <w:p w14:paraId="5F5E1C43" w14:textId="77777777" w:rsidR="004B5169"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4B5169">
        <w:rPr>
          <w:rFonts w:ascii="Arial Narrow" w:eastAsia="Arial" w:hAnsi="Arial Narrow" w:cs="Arial"/>
          <w:b/>
          <w:color w:val="000000"/>
        </w:rPr>
        <w:t>13.2.6.</w:t>
      </w:r>
      <w:r w:rsidRPr="002400EF">
        <w:rPr>
          <w:rFonts w:ascii="Arial Narrow" w:eastAsia="Arial" w:hAnsi="Arial Narrow" w:cs="Arial"/>
          <w:color w:val="000000"/>
        </w:rPr>
        <w:t xml:space="preserve"> При повідомленні про обставини, що спричиняють збільшення страхового ризику, </w:t>
      </w:r>
      <w:proofErr w:type="spellStart"/>
      <w:r w:rsidRPr="002400EF">
        <w:rPr>
          <w:rFonts w:ascii="Arial Narrow" w:eastAsia="Arial" w:hAnsi="Arial Narrow" w:cs="Arial"/>
          <w:color w:val="000000"/>
        </w:rPr>
        <w:t>переукласти</w:t>
      </w:r>
      <w:proofErr w:type="spellEnd"/>
      <w:r w:rsidRPr="002400EF">
        <w:rPr>
          <w:rFonts w:ascii="Arial Narrow" w:eastAsia="Arial" w:hAnsi="Arial Narrow" w:cs="Arial"/>
          <w:color w:val="000000"/>
        </w:rPr>
        <w:t xml:space="preserve"> Договір.</w:t>
      </w:r>
    </w:p>
    <w:p w14:paraId="386F149A" w14:textId="77777777" w:rsidR="004B5169"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4B5169">
        <w:rPr>
          <w:rFonts w:ascii="Arial Narrow" w:eastAsia="Arial" w:hAnsi="Arial Narrow" w:cs="Arial"/>
          <w:b/>
          <w:color w:val="000000"/>
        </w:rPr>
        <w:t>13.2.7.</w:t>
      </w:r>
      <w:r w:rsidRPr="002400EF">
        <w:rPr>
          <w:rFonts w:ascii="Arial Narrow" w:eastAsia="Arial" w:hAnsi="Arial Narrow" w:cs="Arial"/>
          <w:color w:val="000000"/>
        </w:rPr>
        <w:t xml:space="preserve"> Відстрочити страхову виплату в випадках, передбачених п</w:t>
      </w:r>
      <w:r w:rsidRPr="00664423">
        <w:rPr>
          <w:rFonts w:ascii="Arial Narrow" w:eastAsia="Arial" w:hAnsi="Arial Narrow" w:cs="Arial"/>
          <w:color w:val="000000"/>
        </w:rPr>
        <w:t>. 15.</w:t>
      </w:r>
      <w:r w:rsidR="00664423" w:rsidRPr="00664423">
        <w:rPr>
          <w:rFonts w:ascii="Arial Narrow" w:eastAsia="Arial" w:hAnsi="Arial Narrow" w:cs="Arial"/>
          <w:color w:val="000000"/>
        </w:rPr>
        <w:t>4</w:t>
      </w:r>
      <w:r w:rsidRPr="00664423">
        <w:rPr>
          <w:rFonts w:ascii="Arial Narrow" w:eastAsia="Arial" w:hAnsi="Arial Narrow" w:cs="Arial"/>
          <w:color w:val="000000"/>
        </w:rPr>
        <w:t>.</w:t>
      </w:r>
      <w:r w:rsidRPr="002400EF">
        <w:rPr>
          <w:rFonts w:ascii="Arial Narrow" w:eastAsia="Arial" w:hAnsi="Arial Narrow" w:cs="Arial"/>
          <w:color w:val="000000"/>
        </w:rPr>
        <w:t xml:space="preserve"> Договору.</w:t>
      </w:r>
    </w:p>
    <w:p w14:paraId="18762A38" w14:textId="77777777" w:rsidR="004B5169"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4B5169">
        <w:rPr>
          <w:rFonts w:ascii="Arial Narrow" w:eastAsia="Arial" w:hAnsi="Arial Narrow" w:cs="Arial"/>
          <w:b/>
          <w:color w:val="000000"/>
        </w:rPr>
        <w:t>13.2.8.</w:t>
      </w:r>
      <w:r w:rsidRPr="002400EF">
        <w:rPr>
          <w:rFonts w:ascii="Arial Narrow" w:eastAsia="Arial" w:hAnsi="Arial Narrow" w:cs="Arial"/>
          <w:color w:val="000000"/>
        </w:rPr>
        <w:t xml:space="preserve"> Відмовити у страховій виплаті  згідно з чинним законодавством України та умовами Договору.</w:t>
      </w:r>
    </w:p>
    <w:p w14:paraId="083E6AC2" w14:textId="77777777" w:rsidR="002400EF"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4B5169">
        <w:rPr>
          <w:rFonts w:ascii="Arial Narrow" w:eastAsia="Arial" w:hAnsi="Arial Narrow" w:cs="Arial"/>
          <w:b/>
          <w:color w:val="000000"/>
        </w:rPr>
        <w:t>13.2.9.</w:t>
      </w:r>
      <w:r w:rsidRPr="002400EF">
        <w:rPr>
          <w:rFonts w:ascii="Arial Narrow" w:eastAsia="Arial" w:hAnsi="Arial Narrow" w:cs="Arial"/>
          <w:color w:val="000000"/>
        </w:rPr>
        <w:t xml:space="preserve"> Припинити дію Договору  відповідно з Прав</w:t>
      </w:r>
      <w:r w:rsidR="002400EF">
        <w:rPr>
          <w:rFonts w:ascii="Arial Narrow" w:eastAsia="Arial" w:hAnsi="Arial Narrow" w:cs="Arial"/>
          <w:color w:val="000000"/>
        </w:rPr>
        <w:t>илами і законодавством України.</w:t>
      </w:r>
    </w:p>
    <w:p w14:paraId="5D9241BB" w14:textId="77777777" w:rsidR="004B5169" w:rsidRDefault="00013643" w:rsidP="004B5169">
      <w:pPr>
        <w:tabs>
          <w:tab w:val="left" w:pos="0"/>
        </w:tabs>
        <w:spacing w:before="0" w:after="0"/>
        <w:ind w:left="788" w:right="62" w:hanging="431"/>
        <w:contextualSpacing/>
        <w:jc w:val="left"/>
        <w:rPr>
          <w:rFonts w:ascii="Arial Narrow" w:eastAsia="Arial" w:hAnsi="Arial Narrow" w:cs="Arial"/>
          <w:b/>
          <w:color w:val="000000"/>
        </w:rPr>
      </w:pPr>
      <w:r w:rsidRPr="002400EF">
        <w:rPr>
          <w:rFonts w:ascii="Arial Narrow" w:eastAsia="Arial" w:hAnsi="Arial Narrow" w:cs="Arial"/>
          <w:b/>
          <w:color w:val="000000"/>
        </w:rPr>
        <w:t>13.3.   Страхувальник зобов'язується:</w:t>
      </w:r>
    </w:p>
    <w:p w14:paraId="4EF0980C" w14:textId="77777777" w:rsidR="004B5169"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4B5169">
        <w:rPr>
          <w:rFonts w:ascii="Arial Narrow" w:eastAsia="Arial" w:hAnsi="Arial Narrow" w:cs="Arial"/>
          <w:b/>
          <w:color w:val="000000"/>
        </w:rPr>
        <w:t>13.3.1.</w:t>
      </w:r>
      <w:r w:rsidR="00E77E07">
        <w:rPr>
          <w:rFonts w:ascii="Arial Narrow" w:eastAsia="Arial" w:hAnsi="Arial Narrow" w:cs="Arial"/>
          <w:color w:val="000000"/>
        </w:rPr>
        <w:t xml:space="preserve">  </w:t>
      </w:r>
      <w:r w:rsidRPr="002400EF">
        <w:rPr>
          <w:rFonts w:ascii="Arial Narrow" w:eastAsia="Arial" w:hAnsi="Arial Narrow" w:cs="Arial"/>
          <w:color w:val="000000"/>
        </w:rPr>
        <w:t>Виконувати умови Правил та Договору.</w:t>
      </w:r>
    </w:p>
    <w:p w14:paraId="7F05DA86" w14:textId="037F0924" w:rsidR="004B5169"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4B5169">
        <w:rPr>
          <w:rFonts w:ascii="Arial Narrow" w:eastAsia="Arial" w:hAnsi="Arial Narrow" w:cs="Arial"/>
          <w:b/>
          <w:color w:val="000000"/>
        </w:rPr>
        <w:t>13.3.2.</w:t>
      </w:r>
      <w:r w:rsidR="00E77E07">
        <w:rPr>
          <w:rFonts w:ascii="Arial Narrow" w:eastAsia="Arial" w:hAnsi="Arial Narrow" w:cs="Arial"/>
          <w:color w:val="000000"/>
        </w:rPr>
        <w:t xml:space="preserve">  </w:t>
      </w:r>
      <w:r w:rsidRPr="002400EF">
        <w:rPr>
          <w:rFonts w:ascii="Arial Narrow" w:eastAsia="Arial" w:hAnsi="Arial Narrow" w:cs="Arial"/>
          <w:color w:val="000000"/>
        </w:rPr>
        <w:t xml:space="preserve">Сплатити страховий платіж в розмірі, в порядку і в строки згідно з п. </w:t>
      </w:r>
      <w:r w:rsidR="00004C34">
        <w:rPr>
          <w:rFonts w:ascii="Arial Narrow" w:eastAsia="Arial" w:hAnsi="Arial Narrow" w:cs="Arial"/>
          <w:color w:val="000000"/>
        </w:rPr>
        <w:t>5.3</w:t>
      </w:r>
      <w:r w:rsidRPr="002400EF">
        <w:rPr>
          <w:rFonts w:ascii="Arial Narrow" w:eastAsia="Arial" w:hAnsi="Arial Narrow" w:cs="Arial"/>
          <w:color w:val="000000"/>
        </w:rPr>
        <w:t>. Акцепту.</w:t>
      </w:r>
    </w:p>
    <w:p w14:paraId="1E9D428A" w14:textId="6D5193BA" w:rsidR="004B5169"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4B5169">
        <w:rPr>
          <w:rFonts w:ascii="Arial Narrow" w:eastAsia="Arial" w:hAnsi="Arial Narrow" w:cs="Arial"/>
          <w:b/>
          <w:color w:val="000000"/>
        </w:rPr>
        <w:t>13.3.3.</w:t>
      </w:r>
      <w:r w:rsidR="00E77E07">
        <w:rPr>
          <w:rFonts w:ascii="Arial Narrow" w:eastAsia="Arial" w:hAnsi="Arial Narrow" w:cs="Arial"/>
          <w:color w:val="000000"/>
        </w:rPr>
        <w:t xml:space="preserve"> </w:t>
      </w:r>
      <w:r w:rsidRPr="002400EF">
        <w:rPr>
          <w:rFonts w:ascii="Arial Narrow" w:eastAsia="Arial" w:hAnsi="Arial Narrow" w:cs="Arial"/>
          <w:color w:val="000000"/>
        </w:rPr>
        <w:t xml:space="preserve"> При укладенні Договору та протягом 2 робочих днів з дати виникнення відповідних обставин впродовж строку дії Договору надавати Страховику письмову інформацію про всі відомі йому обставини, що мають істотне значення для оцінки страхового ризику та збільшує ризик настання страхових випадків за Договором, та які прямо чи опосередковано  можуть бути причинами настання страхових випадків.</w:t>
      </w:r>
      <w:r w:rsidRPr="002400EF">
        <w:rPr>
          <w:rFonts w:ascii="Arial Narrow" w:eastAsia="Arial" w:hAnsi="Arial Narrow" w:cs="Arial"/>
          <w:color w:val="000000"/>
        </w:rPr>
        <w:br/>
        <w:t xml:space="preserve">В разі якщо таке інформування з поважних причин не може бути здійснене Страхувальником чи Застрахованою особою, до неналежного виконання зазначеного обов’язку прирівнюється надання зазначеної інформації  близьким </w:t>
      </w:r>
      <w:proofErr w:type="spellStart"/>
      <w:r w:rsidRPr="002400EF">
        <w:rPr>
          <w:rFonts w:ascii="Arial Narrow" w:eastAsia="Arial" w:hAnsi="Arial Narrow" w:cs="Arial"/>
          <w:color w:val="000000"/>
        </w:rPr>
        <w:t>родичем</w:t>
      </w:r>
      <w:proofErr w:type="spellEnd"/>
      <w:r w:rsidRPr="002400EF">
        <w:rPr>
          <w:rFonts w:ascii="Arial Narrow" w:eastAsia="Arial" w:hAnsi="Arial Narrow" w:cs="Arial"/>
          <w:color w:val="000000"/>
        </w:rPr>
        <w:t xml:space="preserve"> та/або їх представником. Поважність причин пропуску строку інформування повинен письмово довести Страхувальник </w:t>
      </w:r>
      <w:r w:rsidR="007A33B0">
        <w:rPr>
          <w:rFonts w:ascii="Arial Narrow" w:eastAsia="Arial" w:hAnsi="Arial Narrow" w:cs="Arial"/>
          <w:color w:val="000000"/>
        </w:rPr>
        <w:t xml:space="preserve">/ </w:t>
      </w:r>
      <w:r w:rsidRPr="002400EF">
        <w:rPr>
          <w:rFonts w:ascii="Arial Narrow" w:eastAsia="Arial" w:hAnsi="Arial Narrow" w:cs="Arial"/>
          <w:color w:val="000000"/>
        </w:rPr>
        <w:t>Застрахована особа, або їх правонаступники.</w:t>
      </w:r>
    </w:p>
    <w:p w14:paraId="120E655A" w14:textId="77777777" w:rsidR="004B5169"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4B5169">
        <w:rPr>
          <w:rFonts w:ascii="Arial Narrow" w:eastAsia="Arial" w:hAnsi="Arial Narrow" w:cs="Arial"/>
          <w:b/>
          <w:color w:val="000000"/>
        </w:rPr>
        <w:t>13.3.4.</w:t>
      </w:r>
      <w:r w:rsidR="00E77E07">
        <w:rPr>
          <w:rFonts w:ascii="Arial Narrow" w:eastAsia="Arial" w:hAnsi="Arial Narrow" w:cs="Arial"/>
          <w:color w:val="000000"/>
        </w:rPr>
        <w:t xml:space="preserve"> </w:t>
      </w:r>
      <w:r w:rsidRPr="002400EF">
        <w:rPr>
          <w:rFonts w:ascii="Arial Narrow" w:eastAsia="Arial" w:hAnsi="Arial Narrow" w:cs="Arial"/>
          <w:color w:val="000000"/>
        </w:rPr>
        <w:t>Інформувати Страховика про всі інші договори страхування, укладені щодо зазначеного в Договорі предмету  страхування.</w:t>
      </w:r>
    </w:p>
    <w:p w14:paraId="01E26C26" w14:textId="6D9D3802" w:rsidR="004B5169"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4B5169">
        <w:rPr>
          <w:rFonts w:ascii="Arial Narrow" w:eastAsia="Arial" w:hAnsi="Arial Narrow" w:cs="Arial"/>
          <w:b/>
          <w:color w:val="000000"/>
        </w:rPr>
        <w:t>13.3.6.</w:t>
      </w:r>
      <w:r w:rsidR="00E77E07">
        <w:rPr>
          <w:rFonts w:ascii="Arial Narrow" w:eastAsia="Arial" w:hAnsi="Arial Narrow" w:cs="Arial"/>
          <w:color w:val="000000"/>
        </w:rPr>
        <w:t xml:space="preserve"> </w:t>
      </w:r>
      <w:r w:rsidRPr="002400EF">
        <w:rPr>
          <w:rFonts w:ascii="Arial Narrow" w:eastAsia="Arial" w:hAnsi="Arial Narrow" w:cs="Arial"/>
          <w:color w:val="000000"/>
        </w:rPr>
        <w:t>При настанні події (нещасного випадку), негайно інформувати компетентні органи (швидку допомогу, пожежну охорону, міліцію тощо), та звернутись до лікаря (не пізніше ніж 18 годин після настання події, якщо це буде можливим</w:t>
      </w:r>
      <w:r w:rsidR="007A33B0">
        <w:rPr>
          <w:rFonts w:ascii="Arial Narrow" w:eastAsia="Arial" w:hAnsi="Arial Narrow" w:cs="Arial"/>
          <w:color w:val="000000"/>
        </w:rPr>
        <w:t>)</w:t>
      </w:r>
      <w:r w:rsidRPr="002400EF">
        <w:rPr>
          <w:rFonts w:ascii="Arial Narrow" w:eastAsia="Arial" w:hAnsi="Arial Narrow" w:cs="Arial"/>
          <w:color w:val="000000"/>
        </w:rPr>
        <w:t>. Причина несвоєчасного звернення, або неможливість інформування повинні бути підтверджені документально.</w:t>
      </w:r>
    </w:p>
    <w:p w14:paraId="665BA001" w14:textId="77777777" w:rsidR="002400EF"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4B5169">
        <w:rPr>
          <w:rFonts w:ascii="Arial Narrow" w:eastAsia="Arial" w:hAnsi="Arial Narrow" w:cs="Arial"/>
          <w:b/>
          <w:color w:val="000000"/>
        </w:rPr>
        <w:t>13.3.7.</w:t>
      </w:r>
      <w:r w:rsidR="00E77E07">
        <w:rPr>
          <w:rFonts w:ascii="Arial Narrow" w:eastAsia="Arial" w:hAnsi="Arial Narrow" w:cs="Arial"/>
          <w:color w:val="000000"/>
        </w:rPr>
        <w:t xml:space="preserve"> </w:t>
      </w:r>
      <w:r w:rsidRPr="002400EF">
        <w:rPr>
          <w:rFonts w:ascii="Arial Narrow" w:eastAsia="Arial" w:hAnsi="Arial Narrow" w:cs="Arial"/>
          <w:color w:val="000000"/>
        </w:rPr>
        <w:t xml:space="preserve">Повідомити Страховика про настання страхового випадку, який стався із Застрахованою особою та надати всі необхідні підтверджуючи документи в строки, вказані в </w:t>
      </w:r>
      <w:r w:rsidR="00E77E07">
        <w:rPr>
          <w:rFonts w:ascii="Arial Narrow" w:eastAsia="Arial" w:hAnsi="Arial Narrow" w:cs="Arial"/>
          <w:color w:val="000000"/>
        </w:rPr>
        <w:t>Розділі 14</w:t>
      </w:r>
      <w:r w:rsidR="002400EF">
        <w:rPr>
          <w:rFonts w:ascii="Arial Narrow" w:eastAsia="Arial" w:hAnsi="Arial Narrow" w:cs="Arial"/>
          <w:color w:val="000000"/>
        </w:rPr>
        <w:t xml:space="preserve"> Договору.</w:t>
      </w:r>
    </w:p>
    <w:p w14:paraId="64163B07" w14:textId="77777777" w:rsidR="004B5169" w:rsidRDefault="00013643" w:rsidP="002400EF">
      <w:pPr>
        <w:tabs>
          <w:tab w:val="left" w:pos="0"/>
        </w:tabs>
        <w:spacing w:before="0" w:after="0"/>
        <w:ind w:left="788" w:right="62" w:hanging="431"/>
        <w:contextualSpacing/>
        <w:jc w:val="left"/>
        <w:rPr>
          <w:rFonts w:ascii="Arial Narrow" w:eastAsia="Arial" w:hAnsi="Arial Narrow" w:cs="Arial"/>
          <w:b/>
          <w:color w:val="000000"/>
        </w:rPr>
      </w:pPr>
      <w:r w:rsidRPr="002400EF">
        <w:rPr>
          <w:rFonts w:ascii="Arial Narrow" w:eastAsia="Arial" w:hAnsi="Arial Narrow" w:cs="Arial"/>
          <w:b/>
          <w:color w:val="000000"/>
        </w:rPr>
        <w:t>13.4.   Страхувальник має право:</w:t>
      </w:r>
    </w:p>
    <w:p w14:paraId="43E36544" w14:textId="77777777" w:rsidR="004B5169"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4B5169">
        <w:rPr>
          <w:rFonts w:ascii="Arial Narrow" w:eastAsia="Arial" w:hAnsi="Arial Narrow" w:cs="Arial"/>
          <w:b/>
          <w:color w:val="000000"/>
        </w:rPr>
        <w:t>13.4.1.</w:t>
      </w:r>
      <w:r w:rsidRPr="002400EF">
        <w:rPr>
          <w:rFonts w:ascii="Arial Narrow" w:eastAsia="Arial" w:hAnsi="Arial Narrow" w:cs="Arial"/>
          <w:color w:val="000000"/>
        </w:rPr>
        <w:t xml:space="preserve">   Достроково припинити дію Договору в порядку та на умовах, передбачених в Розділі 17 Договору.</w:t>
      </w:r>
    </w:p>
    <w:p w14:paraId="05B0C6DC" w14:textId="77777777" w:rsidR="004B5169"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4B5169">
        <w:rPr>
          <w:rFonts w:ascii="Arial Narrow" w:eastAsia="Arial" w:hAnsi="Arial Narrow" w:cs="Arial"/>
          <w:b/>
          <w:color w:val="000000"/>
        </w:rPr>
        <w:t>13.4.2.</w:t>
      </w:r>
      <w:r w:rsidRPr="002400EF">
        <w:rPr>
          <w:rFonts w:ascii="Arial Narrow" w:eastAsia="Arial" w:hAnsi="Arial Narrow" w:cs="Arial"/>
          <w:color w:val="000000"/>
        </w:rPr>
        <w:t xml:space="preserve"> При настанні страхового випадку вимагати від Страховика своєчасної страхової виплати в обсязі, що передбачені умовами Договору.</w:t>
      </w:r>
    </w:p>
    <w:p w14:paraId="69C9A1A3" w14:textId="77777777" w:rsidR="00B061F2" w:rsidRPr="002400EF" w:rsidRDefault="00013643" w:rsidP="004B5169">
      <w:pPr>
        <w:tabs>
          <w:tab w:val="left" w:pos="0"/>
        </w:tabs>
        <w:spacing w:before="0" w:after="0"/>
        <w:ind w:left="1151" w:right="62" w:hanging="431"/>
        <w:contextualSpacing/>
        <w:jc w:val="left"/>
        <w:rPr>
          <w:rFonts w:ascii="Arial Narrow" w:hAnsi="Arial Narrow"/>
          <w:b/>
          <w:color w:val="000000"/>
        </w:rPr>
      </w:pPr>
      <w:r w:rsidRPr="004B5169">
        <w:rPr>
          <w:rFonts w:ascii="Arial Narrow" w:eastAsia="Arial" w:hAnsi="Arial Narrow" w:cs="Arial"/>
          <w:b/>
          <w:color w:val="000000"/>
        </w:rPr>
        <w:t>13.4.3.</w:t>
      </w:r>
      <w:r w:rsidRPr="002400EF">
        <w:rPr>
          <w:rFonts w:ascii="Arial Narrow" w:eastAsia="Arial" w:hAnsi="Arial Narrow" w:cs="Arial"/>
          <w:color w:val="000000"/>
        </w:rPr>
        <w:t xml:space="preserve"> Одержати інформацію про Страховика згідно з чинним законодавством України.</w:t>
      </w:r>
    </w:p>
    <w:p w14:paraId="774AE17F" w14:textId="0EA6EF14"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6" w:name="_26in1rg" w:colFirst="0" w:colLast="0"/>
      <w:bookmarkEnd w:id="6"/>
      <w:r w:rsidRPr="00C06B22">
        <w:rPr>
          <w:rFonts w:ascii="Franklin Gothic Book" w:eastAsiaTheme="minorHAnsi" w:hAnsi="Franklin Gothic Book" w:cs="FranklinGothic-Demi"/>
          <w:b/>
          <w:color w:val="auto"/>
          <w:sz w:val="24"/>
          <w:lang w:eastAsia="en-US"/>
        </w:rPr>
        <w:lastRenderedPageBreak/>
        <w:t xml:space="preserve">Дії Страхувальника у разі настання страхового випадку. Перелік документів, які підтверджують настання страхового випадку </w:t>
      </w:r>
    </w:p>
    <w:p w14:paraId="0EB9CBF0" w14:textId="7591F614" w:rsidR="004B5169" w:rsidRPr="004B5169" w:rsidRDefault="00013643" w:rsidP="003E7DFE">
      <w:pPr>
        <w:numPr>
          <w:ilvl w:val="1"/>
          <w:numId w:val="3"/>
        </w:numPr>
        <w:tabs>
          <w:tab w:val="left" w:pos="567"/>
        </w:tabs>
        <w:spacing w:before="0" w:after="0"/>
        <w:ind w:left="788" w:right="62" w:hanging="431"/>
        <w:contextualSpacing/>
        <w:jc w:val="left"/>
        <w:rPr>
          <w:rFonts w:ascii="Arial Narrow" w:hAnsi="Arial Narrow"/>
          <w:color w:val="000000"/>
        </w:rPr>
      </w:pPr>
      <w:r w:rsidRPr="004B5169">
        <w:rPr>
          <w:rFonts w:ascii="Arial Narrow" w:eastAsia="Arial" w:hAnsi="Arial Narrow" w:cs="Arial"/>
          <w:color w:val="000000"/>
        </w:rPr>
        <w:t xml:space="preserve">При настанні випадків, вказаних в п. 12.2., Страхувальник (Застрахована особа, її близькі родичі або </w:t>
      </w:r>
      <w:proofErr w:type="spellStart"/>
      <w:r w:rsidRPr="004B5169">
        <w:rPr>
          <w:rFonts w:ascii="Arial Narrow" w:eastAsia="Arial" w:hAnsi="Arial Narrow" w:cs="Arial"/>
          <w:color w:val="000000"/>
        </w:rPr>
        <w:t>Вигодонабувач</w:t>
      </w:r>
      <w:proofErr w:type="spellEnd"/>
      <w:r w:rsidRPr="004B5169">
        <w:rPr>
          <w:rFonts w:ascii="Arial Narrow" w:eastAsia="Arial" w:hAnsi="Arial Narrow" w:cs="Arial"/>
          <w:color w:val="000000"/>
        </w:rPr>
        <w:t>) повинен повідомити Страховика протягом 3 (трьох) робочих днів з дня настання зазначеної події, надавши Страховику заяву про настання події з зазначенням дати та обставин настання нещасного випадку.</w:t>
      </w:r>
    </w:p>
    <w:p w14:paraId="08D160FA" w14:textId="723AA975" w:rsidR="004B5169" w:rsidRDefault="00013643" w:rsidP="004B5169">
      <w:pPr>
        <w:tabs>
          <w:tab w:val="left" w:pos="567"/>
        </w:tabs>
        <w:spacing w:before="0" w:after="0"/>
        <w:ind w:left="862" w:right="68" w:hanging="505"/>
        <w:contextualSpacing/>
        <w:jc w:val="left"/>
        <w:rPr>
          <w:rFonts w:ascii="Arial Narrow" w:eastAsia="Arial" w:hAnsi="Arial Narrow" w:cs="Arial"/>
          <w:color w:val="000000"/>
        </w:rPr>
      </w:pPr>
      <w:r w:rsidRPr="004B5169">
        <w:rPr>
          <w:rFonts w:ascii="Arial Narrow" w:hAnsi="Arial Narrow"/>
          <w:b/>
          <w:color w:val="000000"/>
        </w:rPr>
        <w:t>14.2.</w:t>
      </w:r>
      <w:r w:rsidRPr="004B5169">
        <w:rPr>
          <w:rFonts w:ascii="Arial Narrow" w:hAnsi="Arial Narrow"/>
          <w:color w:val="000000"/>
        </w:rPr>
        <w:t xml:space="preserve"> </w:t>
      </w:r>
      <w:r w:rsidRPr="004B5169">
        <w:rPr>
          <w:rFonts w:ascii="Arial Narrow" w:eastAsia="Arial" w:hAnsi="Arial Narrow" w:cs="Arial"/>
          <w:color w:val="000000"/>
        </w:rPr>
        <w:t xml:space="preserve">Для отримання страхової виплати Страхувальник, Застрахована особа її </w:t>
      </w:r>
      <w:r w:rsidR="00BD5FC9">
        <w:rPr>
          <w:rFonts w:ascii="Arial Narrow" w:eastAsia="Arial" w:hAnsi="Arial Narrow" w:cs="Arial"/>
          <w:color w:val="000000"/>
        </w:rPr>
        <w:t>близькі родичі</w:t>
      </w:r>
      <w:r w:rsidRPr="004B5169">
        <w:rPr>
          <w:rFonts w:ascii="Arial Narrow" w:eastAsia="Arial" w:hAnsi="Arial Narrow" w:cs="Arial"/>
          <w:color w:val="000000"/>
        </w:rPr>
        <w:t xml:space="preserve"> або </w:t>
      </w:r>
      <w:proofErr w:type="spellStart"/>
      <w:r w:rsidRPr="004B5169">
        <w:rPr>
          <w:rFonts w:ascii="Arial Narrow" w:eastAsia="Arial" w:hAnsi="Arial Narrow" w:cs="Arial"/>
          <w:color w:val="000000"/>
        </w:rPr>
        <w:t>Вигодонабувач</w:t>
      </w:r>
      <w:proofErr w:type="spellEnd"/>
      <w:r w:rsidRPr="004B5169">
        <w:rPr>
          <w:rFonts w:ascii="Arial Narrow" w:eastAsia="Arial" w:hAnsi="Arial Narrow" w:cs="Arial"/>
          <w:color w:val="000000"/>
        </w:rPr>
        <w:t xml:space="preserve"> зобов’язаний не пізніше </w:t>
      </w:r>
      <w:r w:rsidRPr="004B5169">
        <w:rPr>
          <w:rFonts w:ascii="Arial Narrow" w:hAnsi="Arial Narrow"/>
          <w:color w:val="000000"/>
        </w:rPr>
        <w:t>30 (</w:t>
      </w:r>
      <w:r w:rsidRPr="004B5169">
        <w:rPr>
          <w:rFonts w:ascii="Arial Narrow" w:eastAsia="Arial" w:hAnsi="Arial Narrow" w:cs="Arial"/>
          <w:color w:val="000000"/>
        </w:rPr>
        <w:t xml:space="preserve">тридцяти) днів після дати отримання травми/встановлення діагнозу або не пізніше 7 (семи) місяців після дати смерті Застрахованої особи надати Заяву на страхову виплату. </w:t>
      </w:r>
      <w:r w:rsidRPr="004B5169">
        <w:rPr>
          <w:rFonts w:ascii="Arial Narrow" w:eastAsia="Arial" w:hAnsi="Arial Narrow" w:cs="Arial"/>
          <w:color w:val="000000"/>
        </w:rPr>
        <w:br/>
      </w:r>
      <w:r w:rsidRPr="004B5169">
        <w:rPr>
          <w:rFonts w:ascii="Arial Narrow" w:eastAsia="Arial" w:hAnsi="Arial Narrow" w:cs="Arial"/>
          <w:b/>
          <w:color w:val="000000"/>
        </w:rPr>
        <w:t>14.2.1.</w:t>
      </w:r>
      <w:r w:rsidRPr="004B5169">
        <w:rPr>
          <w:rFonts w:ascii="Arial Narrow" w:eastAsia="Arial" w:hAnsi="Arial Narrow" w:cs="Arial"/>
          <w:color w:val="000000"/>
        </w:rPr>
        <w:t xml:space="preserve"> За ризиками, передбаченими п.12.2.1.</w:t>
      </w:r>
      <w:r w:rsidR="00085D79">
        <w:rPr>
          <w:rFonts w:ascii="Arial Narrow" w:eastAsia="Arial" w:hAnsi="Arial Narrow" w:cs="Arial"/>
          <w:color w:val="000000"/>
        </w:rPr>
        <w:t>, 12.2.2.</w:t>
      </w:r>
      <w:r w:rsidRPr="004B5169">
        <w:rPr>
          <w:rFonts w:ascii="Arial Narrow" w:eastAsia="Arial" w:hAnsi="Arial Narrow" w:cs="Arial"/>
          <w:color w:val="000000"/>
        </w:rPr>
        <w:t xml:space="preserve"> до заяви обов’язково додаються такі документи:</w:t>
      </w:r>
    </w:p>
    <w:p w14:paraId="73E17AE9" w14:textId="00C65C3D" w:rsidR="005B5EF7" w:rsidRPr="005B5EF7" w:rsidRDefault="004B5169" w:rsidP="005B5EF7">
      <w:pPr>
        <w:tabs>
          <w:tab w:val="left" w:pos="567"/>
        </w:tabs>
        <w:spacing w:before="0" w:after="0"/>
        <w:ind w:left="1367" w:right="68" w:hanging="505"/>
        <w:contextualSpacing/>
        <w:jc w:val="left"/>
        <w:rPr>
          <w:rFonts w:ascii="Arial Narrow" w:eastAsia="Arial" w:hAnsi="Arial Narrow" w:cs="Arial"/>
          <w:color w:val="000000"/>
        </w:rPr>
      </w:pPr>
      <w:r>
        <w:rPr>
          <w:rFonts w:ascii="Arial Narrow" w:eastAsia="Arial" w:hAnsi="Arial Narrow" w:cs="Arial"/>
          <w:color w:val="000000"/>
        </w:rPr>
        <w:t>14.2</w:t>
      </w:r>
      <w:r w:rsidR="00085D79">
        <w:rPr>
          <w:rFonts w:ascii="Arial Narrow" w:eastAsia="Arial" w:hAnsi="Arial Narrow" w:cs="Arial"/>
          <w:color w:val="000000"/>
        </w:rPr>
        <w:t xml:space="preserve">.1.1. </w:t>
      </w:r>
      <w:r>
        <w:rPr>
          <w:rFonts w:ascii="Arial Narrow" w:eastAsia="Arial" w:hAnsi="Arial Narrow" w:cs="Arial"/>
          <w:color w:val="000000"/>
        </w:rPr>
        <w:t>а</w:t>
      </w:r>
      <w:r w:rsidR="00AD0B84">
        <w:rPr>
          <w:rFonts w:ascii="Arial Narrow" w:eastAsia="Arial" w:hAnsi="Arial Narrow" w:cs="Arial"/>
          <w:color w:val="000000"/>
        </w:rPr>
        <w:t>кцепт</w:t>
      </w:r>
      <w:r w:rsidR="00013643" w:rsidRPr="004B5169">
        <w:rPr>
          <w:rFonts w:ascii="Arial Narrow" w:eastAsia="Arial" w:hAnsi="Arial Narrow" w:cs="Arial"/>
          <w:color w:val="000000"/>
        </w:rPr>
        <w:t xml:space="preserve">; </w:t>
      </w:r>
    </w:p>
    <w:p w14:paraId="0D310A09" w14:textId="77777777" w:rsidR="00B061F2" w:rsidRPr="004B5169" w:rsidRDefault="00085D79" w:rsidP="004B5169">
      <w:pPr>
        <w:tabs>
          <w:tab w:val="left" w:pos="567"/>
        </w:tabs>
        <w:spacing w:before="0" w:after="0"/>
        <w:ind w:left="1293" w:right="62" w:hanging="431"/>
        <w:contextualSpacing/>
        <w:jc w:val="left"/>
        <w:rPr>
          <w:rFonts w:ascii="Arial Narrow" w:hAnsi="Arial Narrow"/>
          <w:color w:val="000000"/>
        </w:rPr>
      </w:pPr>
      <w:r>
        <w:rPr>
          <w:rFonts w:ascii="Arial Narrow" w:eastAsia="Arial" w:hAnsi="Arial Narrow" w:cs="Arial"/>
          <w:color w:val="000000"/>
        </w:rPr>
        <w:t xml:space="preserve">14.2.1.2. </w:t>
      </w:r>
      <w:r w:rsidR="00013643" w:rsidRPr="004B5169">
        <w:rPr>
          <w:rFonts w:ascii="Arial Narrow" w:eastAsia="Arial" w:hAnsi="Arial Narrow" w:cs="Arial"/>
          <w:color w:val="000000"/>
        </w:rPr>
        <w:t>документ, що посвідчує особу одержувача страхової виплати та довідку про присвоєння ідентифікаційного податкового номера;</w:t>
      </w:r>
    </w:p>
    <w:p w14:paraId="2D5AC467" w14:textId="77777777" w:rsidR="00B061F2" w:rsidRPr="004B5169" w:rsidRDefault="00085D79" w:rsidP="004B5169">
      <w:pPr>
        <w:tabs>
          <w:tab w:val="left" w:pos="567"/>
        </w:tabs>
        <w:spacing w:before="0" w:after="0"/>
        <w:ind w:left="1293" w:right="62" w:hanging="431"/>
        <w:contextualSpacing/>
        <w:jc w:val="left"/>
        <w:rPr>
          <w:rFonts w:ascii="Arial Narrow" w:hAnsi="Arial Narrow"/>
          <w:color w:val="000000"/>
        </w:rPr>
      </w:pPr>
      <w:r>
        <w:rPr>
          <w:rFonts w:ascii="Arial Narrow" w:eastAsia="Arial" w:hAnsi="Arial Narrow" w:cs="Arial"/>
          <w:color w:val="000000"/>
        </w:rPr>
        <w:t xml:space="preserve">14.2.1.3. </w:t>
      </w:r>
      <w:r w:rsidR="00013643" w:rsidRPr="004B5169">
        <w:rPr>
          <w:rFonts w:ascii="Arial Narrow" w:eastAsia="Arial" w:hAnsi="Arial Narrow" w:cs="Arial"/>
          <w:color w:val="000000"/>
        </w:rPr>
        <w:t xml:space="preserve">свідоцтво </w:t>
      </w:r>
      <w:proofErr w:type="spellStart"/>
      <w:r w:rsidR="00013643" w:rsidRPr="004B5169">
        <w:rPr>
          <w:rFonts w:ascii="Arial Narrow" w:eastAsia="Arial" w:hAnsi="Arial Narrow" w:cs="Arial"/>
          <w:color w:val="000000"/>
        </w:rPr>
        <w:t>РАГСу</w:t>
      </w:r>
      <w:proofErr w:type="spellEnd"/>
      <w:r w:rsidR="00013643" w:rsidRPr="004B5169">
        <w:rPr>
          <w:rFonts w:ascii="Arial Narrow" w:eastAsia="Arial" w:hAnsi="Arial Narrow" w:cs="Arial"/>
          <w:color w:val="000000"/>
        </w:rPr>
        <w:t xml:space="preserve"> про смерть Застрахованої особи;</w:t>
      </w:r>
    </w:p>
    <w:p w14:paraId="0E2D61B0" w14:textId="77777777" w:rsidR="00B061F2" w:rsidRPr="004B5169" w:rsidRDefault="00085D79" w:rsidP="004B5169">
      <w:pPr>
        <w:tabs>
          <w:tab w:val="left" w:pos="567"/>
        </w:tabs>
        <w:spacing w:before="0" w:after="0"/>
        <w:ind w:left="1293" w:right="62" w:hanging="431"/>
        <w:contextualSpacing/>
        <w:jc w:val="left"/>
        <w:rPr>
          <w:rFonts w:ascii="Arial Narrow" w:hAnsi="Arial Narrow"/>
          <w:color w:val="000000"/>
        </w:rPr>
      </w:pPr>
      <w:r>
        <w:rPr>
          <w:rFonts w:ascii="Arial Narrow" w:eastAsia="Arial" w:hAnsi="Arial Narrow" w:cs="Arial"/>
          <w:color w:val="000000"/>
        </w:rPr>
        <w:t xml:space="preserve">14.2.1.4. </w:t>
      </w:r>
      <w:r w:rsidR="00013643" w:rsidRPr="004B5169">
        <w:rPr>
          <w:rFonts w:ascii="Arial Narrow" w:eastAsia="Arial" w:hAnsi="Arial Narrow" w:cs="Arial"/>
          <w:color w:val="000000"/>
        </w:rPr>
        <w:t>акт про нещасний випадок або документ від компетентних органів, який підтверджує, причини, обставини що смерть (втрата працездатності) Страхувальника настала внаслідок нещасного випадку;</w:t>
      </w:r>
    </w:p>
    <w:p w14:paraId="7E094E3D" w14:textId="2E629CFF" w:rsidR="00B061F2" w:rsidRPr="004B5169" w:rsidRDefault="00085D79" w:rsidP="004B5169">
      <w:pPr>
        <w:tabs>
          <w:tab w:val="left" w:pos="567"/>
        </w:tabs>
        <w:spacing w:before="0" w:after="0"/>
        <w:ind w:left="1293" w:right="62" w:hanging="431"/>
        <w:contextualSpacing/>
        <w:jc w:val="left"/>
        <w:rPr>
          <w:rFonts w:ascii="Arial Narrow" w:hAnsi="Arial Narrow"/>
          <w:color w:val="000000"/>
        </w:rPr>
      </w:pPr>
      <w:r>
        <w:rPr>
          <w:rFonts w:ascii="Arial Narrow" w:eastAsia="Arial" w:hAnsi="Arial Narrow" w:cs="Arial"/>
          <w:color w:val="000000"/>
        </w:rPr>
        <w:t xml:space="preserve">14.2.1.5. </w:t>
      </w:r>
      <w:r w:rsidR="00013643" w:rsidRPr="004B5169">
        <w:rPr>
          <w:rFonts w:ascii="Arial Narrow" w:eastAsia="Arial" w:hAnsi="Arial Narrow" w:cs="Arial"/>
          <w:color w:val="000000"/>
        </w:rPr>
        <w:t>медична довідка, яка свідчить про тілесні ушкодження Застрахованої особи;</w:t>
      </w:r>
    </w:p>
    <w:p w14:paraId="460B67EE" w14:textId="77777777" w:rsidR="00B061F2" w:rsidRPr="004B5169" w:rsidRDefault="00085D79" w:rsidP="004B5169">
      <w:pPr>
        <w:tabs>
          <w:tab w:val="left" w:pos="567"/>
        </w:tabs>
        <w:spacing w:before="0" w:after="0"/>
        <w:ind w:left="1293" w:right="62" w:hanging="431"/>
        <w:contextualSpacing/>
        <w:jc w:val="left"/>
        <w:rPr>
          <w:rFonts w:ascii="Arial Narrow" w:hAnsi="Arial Narrow"/>
          <w:color w:val="000000"/>
        </w:rPr>
      </w:pPr>
      <w:r>
        <w:rPr>
          <w:rFonts w:ascii="Arial Narrow" w:eastAsia="Arial" w:hAnsi="Arial Narrow" w:cs="Arial"/>
          <w:color w:val="000000"/>
        </w:rPr>
        <w:t xml:space="preserve">14.2.1.6. </w:t>
      </w:r>
      <w:r w:rsidR="00013643" w:rsidRPr="004B5169">
        <w:rPr>
          <w:rFonts w:ascii="Arial Narrow" w:eastAsia="Arial" w:hAnsi="Arial Narrow" w:cs="Arial"/>
          <w:color w:val="000000"/>
        </w:rPr>
        <w:t>лист тимчасової непрацездатності або інший медичний висновок;</w:t>
      </w:r>
    </w:p>
    <w:p w14:paraId="3E9EF359" w14:textId="77777777" w:rsidR="00B061F2" w:rsidRPr="004B5169" w:rsidRDefault="00085D79" w:rsidP="004B5169">
      <w:pPr>
        <w:tabs>
          <w:tab w:val="left" w:pos="567"/>
        </w:tabs>
        <w:spacing w:before="0" w:after="0"/>
        <w:ind w:left="1293" w:right="62" w:hanging="431"/>
        <w:contextualSpacing/>
        <w:jc w:val="left"/>
        <w:rPr>
          <w:rFonts w:ascii="Arial Narrow" w:hAnsi="Arial Narrow"/>
          <w:color w:val="000000"/>
        </w:rPr>
      </w:pPr>
      <w:r>
        <w:rPr>
          <w:rFonts w:ascii="Arial Narrow" w:eastAsia="Arial" w:hAnsi="Arial Narrow" w:cs="Arial"/>
          <w:color w:val="000000"/>
        </w:rPr>
        <w:t xml:space="preserve">14.2.1.7. </w:t>
      </w:r>
      <w:r w:rsidR="00013643" w:rsidRPr="004B5169">
        <w:rPr>
          <w:rFonts w:ascii="Arial Narrow" w:eastAsia="Arial" w:hAnsi="Arial Narrow" w:cs="Arial"/>
          <w:color w:val="000000"/>
        </w:rPr>
        <w:t>для спадкоємців свідоцтво про право на спадщину, видане нотаріальною конторою;</w:t>
      </w:r>
    </w:p>
    <w:p w14:paraId="72EA67A8" w14:textId="77777777" w:rsidR="00B061F2" w:rsidRPr="004B5169" w:rsidRDefault="00085D79" w:rsidP="004B5169">
      <w:pPr>
        <w:tabs>
          <w:tab w:val="left" w:pos="567"/>
        </w:tabs>
        <w:spacing w:before="0" w:after="0"/>
        <w:ind w:left="1293" w:right="62" w:hanging="431"/>
        <w:contextualSpacing/>
        <w:jc w:val="left"/>
        <w:rPr>
          <w:rFonts w:ascii="Arial Narrow" w:hAnsi="Arial Narrow"/>
          <w:color w:val="000000"/>
        </w:rPr>
      </w:pPr>
      <w:r>
        <w:rPr>
          <w:rFonts w:ascii="Arial Narrow" w:eastAsia="Arial" w:hAnsi="Arial Narrow" w:cs="Arial"/>
          <w:color w:val="000000"/>
        </w:rPr>
        <w:t xml:space="preserve">14.2.1.8. </w:t>
      </w:r>
      <w:r w:rsidR="00013643" w:rsidRPr="004B5169">
        <w:rPr>
          <w:rFonts w:ascii="Arial Narrow" w:eastAsia="Arial" w:hAnsi="Arial Narrow" w:cs="Arial"/>
          <w:color w:val="000000"/>
        </w:rPr>
        <w:t>довідка про відсутність алкоголю в крові у Застрахованої особи, на момент настання страхової події;</w:t>
      </w:r>
    </w:p>
    <w:p w14:paraId="25979F6E" w14:textId="77777777" w:rsidR="00B061F2" w:rsidRPr="004B5169" w:rsidRDefault="00085D79" w:rsidP="004B5169">
      <w:pPr>
        <w:tabs>
          <w:tab w:val="left" w:pos="567"/>
        </w:tabs>
        <w:spacing w:before="0" w:after="0"/>
        <w:ind w:left="1293" w:right="62" w:hanging="431"/>
        <w:contextualSpacing/>
        <w:jc w:val="left"/>
        <w:rPr>
          <w:rFonts w:ascii="Arial Narrow" w:hAnsi="Arial Narrow"/>
          <w:color w:val="000000"/>
        </w:rPr>
      </w:pPr>
      <w:r>
        <w:rPr>
          <w:rFonts w:ascii="Arial Narrow" w:hAnsi="Arial Narrow"/>
          <w:color w:val="000000"/>
        </w:rPr>
        <w:t xml:space="preserve">14.2.1.9. </w:t>
      </w:r>
      <w:r w:rsidR="00013643" w:rsidRPr="004B5169">
        <w:rPr>
          <w:rFonts w:ascii="Arial Narrow" w:eastAsia="Arial" w:hAnsi="Arial Narrow" w:cs="Arial"/>
          <w:color w:val="000000"/>
        </w:rPr>
        <w:t>епікриз з медичного закладу, в якому проводилось лікування з приводу хвороби або отриманої травми;</w:t>
      </w:r>
    </w:p>
    <w:p w14:paraId="44CBFB21" w14:textId="77777777" w:rsidR="00B061F2" w:rsidRPr="004B5169" w:rsidRDefault="00085D79" w:rsidP="004B5169">
      <w:pPr>
        <w:tabs>
          <w:tab w:val="left" w:pos="567"/>
        </w:tabs>
        <w:spacing w:before="0" w:after="0"/>
        <w:ind w:left="1293" w:right="62" w:hanging="431"/>
        <w:contextualSpacing/>
        <w:jc w:val="left"/>
        <w:rPr>
          <w:rFonts w:ascii="Arial Narrow" w:hAnsi="Arial Narrow"/>
          <w:color w:val="000000"/>
        </w:rPr>
      </w:pPr>
      <w:r>
        <w:rPr>
          <w:rFonts w:ascii="Arial Narrow" w:hAnsi="Arial Narrow"/>
          <w:color w:val="000000"/>
        </w:rPr>
        <w:t>14.2.1.10.</w:t>
      </w:r>
      <w:r w:rsidR="00013643" w:rsidRPr="004B5169">
        <w:rPr>
          <w:rFonts w:ascii="Arial Narrow" w:hAnsi="Arial Narrow"/>
          <w:color w:val="000000"/>
        </w:rPr>
        <w:t xml:space="preserve"> </w:t>
      </w:r>
      <w:r w:rsidR="00013643" w:rsidRPr="004B5169">
        <w:rPr>
          <w:rFonts w:ascii="Arial Narrow" w:eastAsia="Arial" w:hAnsi="Arial Narrow" w:cs="Arial"/>
          <w:color w:val="000000"/>
        </w:rPr>
        <w:t>епікриз з результатами обстежень, що підтверджують наявність критичного захворювання Застрахованої особи;</w:t>
      </w:r>
    </w:p>
    <w:p w14:paraId="606DF55B" w14:textId="77777777" w:rsidR="00B061F2" w:rsidRPr="004B5169" w:rsidRDefault="00013643" w:rsidP="004B5169">
      <w:pPr>
        <w:tabs>
          <w:tab w:val="left" w:pos="567"/>
        </w:tabs>
        <w:spacing w:before="0" w:after="0"/>
        <w:ind w:left="1293" w:right="62" w:hanging="431"/>
        <w:contextualSpacing/>
        <w:jc w:val="left"/>
        <w:rPr>
          <w:rFonts w:ascii="Arial Narrow" w:hAnsi="Arial Narrow"/>
          <w:color w:val="000000"/>
        </w:rPr>
      </w:pPr>
      <w:r w:rsidRPr="004B5169">
        <w:rPr>
          <w:rFonts w:ascii="Arial Narrow" w:eastAsia="Arial" w:hAnsi="Arial Narrow" w:cs="Arial"/>
          <w:color w:val="000000"/>
        </w:rPr>
        <w:t>14.2.1.11. висновок МСЕК про встановлення групи інвалідності із зазначенням конкретного захворювання, яке є причиною встановлення інвалідності;</w:t>
      </w:r>
    </w:p>
    <w:p w14:paraId="756A9220" w14:textId="50F288ED" w:rsidR="00B061F2" w:rsidRDefault="00013643" w:rsidP="004B5169">
      <w:pPr>
        <w:tabs>
          <w:tab w:val="left" w:pos="567"/>
        </w:tabs>
        <w:spacing w:before="0" w:after="0"/>
        <w:ind w:left="1293" w:right="62" w:hanging="431"/>
        <w:contextualSpacing/>
        <w:jc w:val="left"/>
        <w:rPr>
          <w:rFonts w:ascii="Arial Narrow" w:eastAsia="Arial" w:hAnsi="Arial Narrow" w:cs="Arial"/>
          <w:color w:val="000000"/>
        </w:rPr>
      </w:pPr>
      <w:r w:rsidRPr="004B5169">
        <w:rPr>
          <w:rFonts w:ascii="Arial Narrow" w:eastAsia="Arial" w:hAnsi="Arial Narrow" w:cs="Arial"/>
          <w:color w:val="000000"/>
        </w:rPr>
        <w:t xml:space="preserve">14.2.1.12. оригінал виписки з амбулаторної/стаціонарної карти хворого - Застрахованої особи з обов’язковим зазначенням П.І.Б. Застрахованої особи, дати звернення за медичною допомогою, тривалості лікування, анамнезу (історії виникнення) </w:t>
      </w:r>
      <w:r w:rsidR="00280012">
        <w:rPr>
          <w:rFonts w:ascii="Arial Narrow" w:eastAsia="Arial" w:hAnsi="Arial Narrow" w:cs="Arial"/>
          <w:color w:val="000000"/>
        </w:rPr>
        <w:t>травми/</w:t>
      </w:r>
      <w:r w:rsidR="00280012" w:rsidRPr="00280012">
        <w:rPr>
          <w:rFonts w:ascii="Arial Narrow" w:eastAsia="Arial" w:hAnsi="Arial Narrow" w:cs="Arial"/>
          <w:color w:val="000000"/>
        </w:rPr>
        <w:t xml:space="preserve"> </w:t>
      </w:r>
      <w:r w:rsidR="00280012" w:rsidRPr="004B5169">
        <w:rPr>
          <w:rFonts w:ascii="Arial Narrow" w:eastAsia="Arial" w:hAnsi="Arial Narrow" w:cs="Arial"/>
          <w:color w:val="000000"/>
        </w:rPr>
        <w:t>захворювання</w:t>
      </w:r>
      <w:r w:rsidRPr="004B5169">
        <w:rPr>
          <w:rFonts w:ascii="Arial Narrow" w:eastAsia="Arial" w:hAnsi="Arial Narrow" w:cs="Arial"/>
          <w:color w:val="000000"/>
        </w:rPr>
        <w:t>, остаточного діагнозу, обсягу проведеного обстеження та лікування</w:t>
      </w:r>
      <w:r w:rsidR="00280012">
        <w:rPr>
          <w:rFonts w:ascii="Arial Narrow" w:eastAsia="Arial" w:hAnsi="Arial Narrow" w:cs="Arial"/>
          <w:color w:val="000000"/>
        </w:rPr>
        <w:t>;</w:t>
      </w:r>
    </w:p>
    <w:p w14:paraId="62BF6957" w14:textId="59C84D72" w:rsidR="005B5EF7" w:rsidRPr="004B5169" w:rsidRDefault="005B5EF7" w:rsidP="004B5169">
      <w:pPr>
        <w:tabs>
          <w:tab w:val="left" w:pos="567"/>
        </w:tabs>
        <w:spacing w:before="0" w:after="0"/>
        <w:ind w:left="1293" w:right="62" w:hanging="431"/>
        <w:contextualSpacing/>
        <w:jc w:val="left"/>
        <w:rPr>
          <w:rFonts w:ascii="Arial Narrow" w:hAnsi="Arial Narrow"/>
          <w:color w:val="000000"/>
        </w:rPr>
      </w:pPr>
      <w:r>
        <w:rPr>
          <w:rFonts w:ascii="Arial Narrow" w:eastAsia="Arial" w:hAnsi="Arial Narrow" w:cs="Arial"/>
          <w:color w:val="000000"/>
        </w:rPr>
        <w:t xml:space="preserve">14.2.1.13. </w:t>
      </w:r>
      <w:r w:rsidR="00280012">
        <w:rPr>
          <w:rFonts w:ascii="Arial Narrow" w:eastAsia="Arial" w:hAnsi="Arial Narrow" w:cs="Arial"/>
          <w:color w:val="000000"/>
        </w:rPr>
        <w:t>д</w:t>
      </w:r>
      <w:r>
        <w:rPr>
          <w:rFonts w:ascii="Arial Narrow" w:eastAsia="Arial" w:hAnsi="Arial Narrow" w:cs="Arial"/>
          <w:color w:val="000000"/>
        </w:rPr>
        <w:t xml:space="preserve">овідку від </w:t>
      </w:r>
      <w:proofErr w:type="spellStart"/>
      <w:r>
        <w:rPr>
          <w:rFonts w:ascii="Arial Narrow" w:eastAsia="Arial" w:hAnsi="Arial Narrow" w:cs="Arial"/>
          <w:color w:val="000000"/>
        </w:rPr>
        <w:t>Вигодонабувача</w:t>
      </w:r>
      <w:proofErr w:type="spellEnd"/>
      <w:r>
        <w:rPr>
          <w:rFonts w:ascii="Arial Narrow" w:eastAsia="Arial" w:hAnsi="Arial Narrow" w:cs="Arial"/>
          <w:color w:val="000000"/>
        </w:rPr>
        <w:t xml:space="preserve"> про розмір заборгованості за кредитною картою</w:t>
      </w:r>
      <w:r w:rsidR="00415EA9">
        <w:rPr>
          <w:rFonts w:ascii="Arial Narrow" w:eastAsia="Arial" w:hAnsi="Arial Narrow" w:cs="Arial"/>
          <w:color w:val="000000"/>
        </w:rPr>
        <w:t>.</w:t>
      </w:r>
    </w:p>
    <w:p w14:paraId="1B120658" w14:textId="77777777" w:rsidR="00B061F2" w:rsidRPr="004B5169" w:rsidRDefault="00013643" w:rsidP="004B5169">
      <w:pPr>
        <w:tabs>
          <w:tab w:val="left" w:pos="567"/>
        </w:tabs>
        <w:spacing w:before="0" w:after="0"/>
        <w:ind w:left="788" w:right="62" w:hanging="431"/>
        <w:contextualSpacing/>
        <w:jc w:val="left"/>
        <w:rPr>
          <w:rFonts w:ascii="Arial Narrow" w:hAnsi="Arial Narrow"/>
          <w:color w:val="000000"/>
        </w:rPr>
      </w:pPr>
      <w:r w:rsidRPr="004B5169">
        <w:rPr>
          <w:rFonts w:ascii="Arial Narrow" w:hAnsi="Arial Narrow"/>
          <w:b/>
          <w:color w:val="000000"/>
        </w:rPr>
        <w:t>14.7.</w:t>
      </w:r>
      <w:r w:rsidRPr="004B5169">
        <w:rPr>
          <w:rFonts w:ascii="Arial Narrow" w:eastAsia="Arial" w:hAnsi="Arial Narrow" w:cs="Arial"/>
          <w:color w:val="000000"/>
        </w:rPr>
        <w:t xml:space="preserve"> Якщо подія відбулася за межами території України, Страховику повинні бути представлені медичні та інші документи, що дозволяють ідентифікувати факт страхового випадку та характер отриманих ушкоджень. Документи іноземною мовою повинні підтверджуватися наданням нотаріально завіреного (</w:t>
      </w:r>
      <w:proofErr w:type="spellStart"/>
      <w:r w:rsidRPr="004B5169">
        <w:rPr>
          <w:rFonts w:ascii="Arial Narrow" w:eastAsia="Arial" w:hAnsi="Arial Narrow" w:cs="Arial"/>
          <w:color w:val="000000"/>
        </w:rPr>
        <w:t>апостильовані</w:t>
      </w:r>
      <w:proofErr w:type="spellEnd"/>
      <w:r w:rsidRPr="004B5169">
        <w:rPr>
          <w:rFonts w:ascii="Arial Narrow" w:eastAsia="Arial" w:hAnsi="Arial Narrow" w:cs="Arial"/>
          <w:color w:val="000000"/>
        </w:rPr>
        <w:t xml:space="preserve">) перекладу. Витрати по збору зазначених документів та їх перекладу оплачує Страхувальник, Застрахована особа, її спадкоємці або </w:t>
      </w:r>
      <w:proofErr w:type="spellStart"/>
      <w:r w:rsidRPr="004B5169">
        <w:rPr>
          <w:rFonts w:ascii="Arial Narrow" w:eastAsia="Arial" w:hAnsi="Arial Narrow" w:cs="Arial"/>
          <w:color w:val="000000"/>
        </w:rPr>
        <w:t>Вигодонабувач</w:t>
      </w:r>
      <w:proofErr w:type="spellEnd"/>
      <w:r w:rsidRPr="004B5169">
        <w:rPr>
          <w:rFonts w:ascii="Arial Narrow" w:eastAsia="Arial" w:hAnsi="Arial Narrow" w:cs="Arial"/>
          <w:color w:val="000000"/>
        </w:rPr>
        <w:t>.</w:t>
      </w:r>
    </w:p>
    <w:p w14:paraId="1D8A1FD5"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C06B22">
        <w:rPr>
          <w:rFonts w:ascii="Franklin Gothic Book" w:eastAsiaTheme="minorHAnsi" w:hAnsi="Franklin Gothic Book" w:cs="FranklinGothic-Demi"/>
          <w:b/>
          <w:color w:val="auto"/>
          <w:sz w:val="24"/>
          <w:lang w:eastAsia="en-US"/>
        </w:rPr>
        <w:t>Порядок визначення розміру збитку та умови здійснення страхової виплати</w:t>
      </w:r>
    </w:p>
    <w:p w14:paraId="5D847E08" w14:textId="77777777" w:rsidR="00535137" w:rsidRPr="00535137" w:rsidRDefault="00535137" w:rsidP="00535137">
      <w:pPr>
        <w:pStyle w:val="a7"/>
        <w:numPr>
          <w:ilvl w:val="0"/>
          <w:numId w:val="3"/>
        </w:numPr>
        <w:tabs>
          <w:tab w:val="left" w:pos="0"/>
          <w:tab w:val="left" w:pos="567"/>
        </w:tabs>
        <w:spacing w:before="0" w:after="0"/>
        <w:ind w:right="62"/>
        <w:jc w:val="left"/>
        <w:rPr>
          <w:rFonts w:ascii="Arial Narrow" w:eastAsia="Arial" w:hAnsi="Arial Narrow" w:cs="Arial"/>
          <w:vanish/>
          <w:color w:val="000000"/>
        </w:rPr>
      </w:pPr>
    </w:p>
    <w:p w14:paraId="56F3FB41" w14:textId="12C9A9D1" w:rsidR="00B061F2" w:rsidRPr="008467EE" w:rsidRDefault="00013643" w:rsidP="00535137">
      <w:pPr>
        <w:numPr>
          <w:ilvl w:val="1"/>
          <w:numId w:val="3"/>
        </w:numPr>
        <w:tabs>
          <w:tab w:val="left" w:pos="0"/>
          <w:tab w:val="left" w:pos="567"/>
        </w:tabs>
        <w:spacing w:before="0" w:after="0"/>
        <w:ind w:left="813" w:right="62"/>
        <w:contextualSpacing/>
        <w:jc w:val="left"/>
        <w:rPr>
          <w:rFonts w:ascii="Arial Narrow" w:hAnsi="Arial Narrow"/>
          <w:color w:val="000000"/>
        </w:rPr>
      </w:pPr>
      <w:r w:rsidRPr="008467EE">
        <w:rPr>
          <w:rFonts w:ascii="Arial Narrow" w:eastAsia="Arial" w:hAnsi="Arial Narrow" w:cs="Arial"/>
          <w:color w:val="000000"/>
        </w:rPr>
        <w:t>Страхова виплата здійснюється Страховиком в межах страхової суми у розмірі вказаному в п.7.</w:t>
      </w:r>
      <w:r w:rsidR="001C3C7C">
        <w:rPr>
          <w:rFonts w:ascii="Arial Narrow" w:eastAsia="Arial" w:hAnsi="Arial Narrow" w:cs="Arial"/>
          <w:color w:val="000000"/>
        </w:rPr>
        <w:t>1.</w:t>
      </w:r>
      <w:r w:rsidRPr="008467EE">
        <w:rPr>
          <w:rFonts w:ascii="Arial Narrow" w:eastAsia="Arial" w:hAnsi="Arial Narrow" w:cs="Arial"/>
          <w:color w:val="000000"/>
        </w:rPr>
        <w:t xml:space="preserve"> цього Договору, визначеної на день настання страхового випадку</w:t>
      </w:r>
      <w:r w:rsidRPr="008467EE">
        <w:rPr>
          <w:rFonts w:ascii="Arial Narrow" w:hAnsi="Arial Narrow"/>
          <w:color w:val="000000"/>
        </w:rPr>
        <w:t>:</w:t>
      </w:r>
    </w:p>
    <w:p w14:paraId="68FAD463" w14:textId="77777777" w:rsidR="00B061F2" w:rsidRPr="008467EE" w:rsidRDefault="00013643" w:rsidP="008467EE">
      <w:pPr>
        <w:numPr>
          <w:ilvl w:val="2"/>
          <w:numId w:val="3"/>
        </w:numPr>
        <w:tabs>
          <w:tab w:val="left" w:pos="0"/>
          <w:tab w:val="left" w:pos="567"/>
        </w:tabs>
        <w:spacing w:before="0" w:after="0"/>
        <w:ind w:left="1225" w:right="68" w:hanging="505"/>
        <w:contextualSpacing/>
        <w:jc w:val="left"/>
        <w:rPr>
          <w:rFonts w:ascii="Arial Narrow" w:hAnsi="Arial Narrow"/>
          <w:color w:val="000000"/>
        </w:rPr>
      </w:pPr>
      <w:r w:rsidRPr="008467EE">
        <w:rPr>
          <w:rFonts w:ascii="Arial Narrow" w:eastAsia="Arial" w:hAnsi="Arial Narrow" w:cs="Arial"/>
          <w:color w:val="000000"/>
        </w:rPr>
        <w:t>У разі смерті Застрахованої особи страхова виплата дорівнює 100% страхової суми за Договором.</w:t>
      </w:r>
    </w:p>
    <w:p w14:paraId="79B2C9C1" w14:textId="73CA134D" w:rsidR="00B061F2" w:rsidRPr="008467EE" w:rsidRDefault="00013643" w:rsidP="008467EE">
      <w:pPr>
        <w:numPr>
          <w:ilvl w:val="2"/>
          <w:numId w:val="3"/>
        </w:numPr>
        <w:tabs>
          <w:tab w:val="left" w:pos="0"/>
          <w:tab w:val="left" w:pos="567"/>
        </w:tabs>
        <w:spacing w:before="0" w:after="0"/>
        <w:ind w:left="1225" w:right="68" w:hanging="505"/>
        <w:contextualSpacing/>
        <w:jc w:val="left"/>
        <w:rPr>
          <w:rFonts w:ascii="Arial Narrow" w:hAnsi="Arial Narrow"/>
          <w:color w:val="000000"/>
        </w:rPr>
      </w:pPr>
      <w:r w:rsidRPr="008467EE">
        <w:rPr>
          <w:rFonts w:ascii="Arial Narrow" w:eastAsia="Arial" w:hAnsi="Arial Narrow" w:cs="Arial"/>
          <w:color w:val="000000"/>
        </w:rPr>
        <w:t>В разі встановлення Застрахованій особі інвалідності І групи за п. 12.2.2., розм</w:t>
      </w:r>
      <w:r w:rsidR="00D92421">
        <w:rPr>
          <w:rFonts w:ascii="Arial Narrow" w:eastAsia="Arial" w:hAnsi="Arial Narrow" w:cs="Arial"/>
          <w:color w:val="000000"/>
        </w:rPr>
        <w:t>ір страхової виплати становить 10</w:t>
      </w:r>
      <w:r w:rsidRPr="008467EE">
        <w:rPr>
          <w:rFonts w:ascii="Arial Narrow" w:eastAsia="Arial" w:hAnsi="Arial Narrow" w:cs="Arial"/>
          <w:color w:val="000000"/>
        </w:rPr>
        <w:t>0 (</w:t>
      </w:r>
      <w:r w:rsidR="00D92421">
        <w:rPr>
          <w:rFonts w:ascii="Arial Narrow" w:eastAsia="Arial" w:hAnsi="Arial Narrow" w:cs="Arial"/>
          <w:color w:val="000000"/>
        </w:rPr>
        <w:t>сто</w:t>
      </w:r>
      <w:r w:rsidRPr="008467EE">
        <w:rPr>
          <w:rFonts w:ascii="Arial Narrow" w:eastAsia="Arial" w:hAnsi="Arial Narrow" w:cs="Arial"/>
          <w:color w:val="000000"/>
        </w:rPr>
        <w:t>) відсотків страхової суми, встановленої за Договором.</w:t>
      </w:r>
    </w:p>
    <w:p w14:paraId="5AF2F19D" w14:textId="2A2FF1CC" w:rsidR="00B061F2" w:rsidRPr="008467EE" w:rsidRDefault="00013643" w:rsidP="005B7532">
      <w:pPr>
        <w:numPr>
          <w:ilvl w:val="2"/>
          <w:numId w:val="3"/>
        </w:numPr>
        <w:tabs>
          <w:tab w:val="left" w:pos="0"/>
          <w:tab w:val="left" w:pos="567"/>
        </w:tabs>
        <w:spacing w:before="0" w:after="0"/>
        <w:ind w:left="1225" w:right="68" w:hanging="505"/>
        <w:contextualSpacing/>
        <w:jc w:val="left"/>
        <w:rPr>
          <w:rFonts w:ascii="Arial Narrow" w:hAnsi="Arial Narrow"/>
          <w:color w:val="000000"/>
        </w:rPr>
      </w:pPr>
      <w:r w:rsidRPr="008467EE">
        <w:rPr>
          <w:rFonts w:ascii="Arial Narrow" w:eastAsia="Arial" w:hAnsi="Arial Narrow" w:cs="Arial"/>
          <w:color w:val="000000"/>
        </w:rPr>
        <w:t xml:space="preserve">В разі встановлення Застрахованій особі інвалідності ІІ групи за п. 12.2.2., розмір страхової виплати становить </w:t>
      </w:r>
      <w:r w:rsidR="00D92421">
        <w:rPr>
          <w:rFonts w:ascii="Arial Narrow" w:eastAsia="Arial" w:hAnsi="Arial Narrow" w:cs="Arial"/>
          <w:color w:val="000000"/>
        </w:rPr>
        <w:t>80</w:t>
      </w:r>
      <w:r w:rsidRPr="008467EE">
        <w:rPr>
          <w:rFonts w:ascii="Arial Narrow" w:eastAsia="Arial" w:hAnsi="Arial Narrow" w:cs="Arial"/>
          <w:color w:val="000000"/>
        </w:rPr>
        <w:t xml:space="preserve"> (</w:t>
      </w:r>
      <w:r w:rsidR="00D92421">
        <w:rPr>
          <w:rFonts w:ascii="Arial Narrow" w:eastAsia="Arial" w:hAnsi="Arial Narrow" w:cs="Arial"/>
          <w:color w:val="000000"/>
        </w:rPr>
        <w:t>вісімдесят</w:t>
      </w:r>
      <w:r w:rsidRPr="008467EE">
        <w:rPr>
          <w:rFonts w:ascii="Arial Narrow" w:eastAsia="Arial" w:hAnsi="Arial Narrow" w:cs="Arial"/>
          <w:color w:val="000000"/>
        </w:rPr>
        <w:t>) відсотків страхової суми, встановленої за Договором.</w:t>
      </w:r>
    </w:p>
    <w:p w14:paraId="352C01A8" w14:textId="08D1539D" w:rsidR="00B061F2" w:rsidRPr="00415EA9" w:rsidRDefault="00013643" w:rsidP="00E21875">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415EA9">
        <w:rPr>
          <w:rFonts w:ascii="Arial Narrow" w:eastAsia="Arial" w:hAnsi="Arial Narrow" w:cs="Arial"/>
          <w:color w:val="000000"/>
        </w:rPr>
        <w:t>При визначенні розміру страхової виплати Страховиком засто</w:t>
      </w:r>
      <w:r w:rsidR="00E21875" w:rsidRPr="00415EA9">
        <w:rPr>
          <w:rFonts w:ascii="Arial Narrow" w:eastAsia="Arial" w:hAnsi="Arial Narrow" w:cs="Arial"/>
          <w:color w:val="000000"/>
        </w:rPr>
        <w:t xml:space="preserve">совується розмір страхової суми </w:t>
      </w:r>
      <w:r w:rsidRPr="00415EA9">
        <w:rPr>
          <w:rFonts w:ascii="Arial Narrow" w:eastAsia="Arial" w:hAnsi="Arial Narrow" w:cs="Arial"/>
          <w:color w:val="000000"/>
        </w:rPr>
        <w:t>на дату нещасного випадку</w:t>
      </w:r>
      <w:r w:rsidR="001C3C7C" w:rsidRPr="00415EA9">
        <w:rPr>
          <w:rFonts w:ascii="Arial Narrow" w:eastAsia="Arial" w:hAnsi="Arial Narrow" w:cs="Arial"/>
          <w:color w:val="000000"/>
        </w:rPr>
        <w:t xml:space="preserve">, що мав місце </w:t>
      </w:r>
      <w:r w:rsidRPr="00415EA9">
        <w:rPr>
          <w:rFonts w:ascii="Arial Narrow" w:eastAsia="Arial" w:hAnsi="Arial Narrow" w:cs="Arial"/>
          <w:color w:val="000000"/>
        </w:rPr>
        <w:t>з Застрахованою особою</w:t>
      </w:r>
      <w:r w:rsidR="00C7610B" w:rsidRPr="00415EA9">
        <w:rPr>
          <w:rFonts w:ascii="Arial Narrow" w:eastAsia="Arial" w:hAnsi="Arial Narrow" w:cs="Arial"/>
          <w:color w:val="000000"/>
        </w:rPr>
        <w:t>, та яка відповідає розміру заборгованості Застрахованої особи на таку дату. При цьому зі страхової виплати Страховиком утримується сума страхового платежу</w:t>
      </w:r>
      <w:r w:rsidR="002F1F5D" w:rsidRPr="00415EA9">
        <w:rPr>
          <w:rFonts w:ascii="Arial Narrow" w:eastAsia="Arial" w:hAnsi="Arial Narrow" w:cs="Arial"/>
          <w:color w:val="000000"/>
        </w:rPr>
        <w:t xml:space="preserve"> за поточний період страхування</w:t>
      </w:r>
      <w:r w:rsidR="00C7610B" w:rsidRPr="00415EA9">
        <w:rPr>
          <w:rFonts w:ascii="Arial Narrow" w:eastAsia="Arial" w:hAnsi="Arial Narrow" w:cs="Arial"/>
          <w:color w:val="000000"/>
        </w:rPr>
        <w:t xml:space="preserve">, </w:t>
      </w:r>
      <w:r w:rsidR="002F1F5D" w:rsidRPr="00415EA9">
        <w:rPr>
          <w:rFonts w:ascii="Arial Narrow" w:eastAsia="Arial" w:hAnsi="Arial Narrow" w:cs="Arial"/>
          <w:color w:val="000000"/>
        </w:rPr>
        <w:t>який</w:t>
      </w:r>
      <w:r w:rsidR="00C7610B" w:rsidRPr="00415EA9">
        <w:rPr>
          <w:rFonts w:ascii="Arial Narrow" w:eastAsia="Arial" w:hAnsi="Arial Narrow" w:cs="Arial"/>
          <w:color w:val="000000"/>
        </w:rPr>
        <w:t xml:space="preserve"> розраховується </w:t>
      </w:r>
      <w:r w:rsidR="002F1F5D" w:rsidRPr="00415EA9">
        <w:rPr>
          <w:rFonts w:ascii="Arial Narrow" w:eastAsia="Arial" w:hAnsi="Arial Narrow" w:cs="Arial"/>
          <w:color w:val="000000"/>
        </w:rPr>
        <w:t>шляхом множення</w:t>
      </w:r>
      <w:r w:rsidR="00C7610B" w:rsidRPr="00415EA9">
        <w:rPr>
          <w:rFonts w:ascii="Arial Narrow" w:eastAsia="Arial" w:hAnsi="Arial Narrow" w:cs="Arial"/>
          <w:color w:val="000000"/>
        </w:rPr>
        <w:t xml:space="preserve"> розміру страхової </w:t>
      </w:r>
      <w:r w:rsidR="002F1F5D" w:rsidRPr="00415EA9">
        <w:rPr>
          <w:rFonts w:ascii="Arial Narrow" w:eastAsia="Arial" w:hAnsi="Arial Narrow" w:cs="Arial"/>
          <w:color w:val="000000"/>
        </w:rPr>
        <w:t>суми</w:t>
      </w:r>
      <w:r w:rsidR="00C7610B" w:rsidRPr="00415EA9">
        <w:rPr>
          <w:rFonts w:ascii="Arial Narrow" w:eastAsia="Arial" w:hAnsi="Arial Narrow" w:cs="Arial"/>
          <w:color w:val="000000"/>
        </w:rPr>
        <w:t xml:space="preserve"> на</w:t>
      </w:r>
      <w:r w:rsidR="002F1F5D" w:rsidRPr="00415EA9">
        <w:rPr>
          <w:rFonts w:ascii="Arial Narrow" w:eastAsia="Arial" w:hAnsi="Arial Narrow" w:cs="Arial"/>
          <w:color w:val="000000"/>
        </w:rPr>
        <w:t xml:space="preserve"> дату настання нещасного випадку на страховий тариф, наведений в п. 7.3. Договору.</w:t>
      </w:r>
    </w:p>
    <w:p w14:paraId="744859E7" w14:textId="77777777" w:rsidR="00B061F2" w:rsidRPr="008467EE" w:rsidRDefault="00013643" w:rsidP="008467EE">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415EA9">
        <w:rPr>
          <w:rFonts w:ascii="Arial Narrow" w:eastAsia="Arial" w:hAnsi="Arial Narrow" w:cs="Arial"/>
          <w:color w:val="000000"/>
        </w:rPr>
        <w:t>У разі визнання події, що відбулася, страховим випадком, страхова виплата здійснюється Страховиком на підставі Заяви на страхову виплату, та документів, зазначених</w:t>
      </w:r>
      <w:r w:rsidRPr="008467EE">
        <w:rPr>
          <w:rFonts w:ascii="Arial Narrow" w:eastAsia="Arial" w:hAnsi="Arial Narrow" w:cs="Arial"/>
          <w:color w:val="000000"/>
        </w:rPr>
        <w:t xml:space="preserve"> в </w:t>
      </w:r>
      <w:r w:rsidR="00CA537B">
        <w:rPr>
          <w:rFonts w:ascii="Arial Narrow" w:eastAsia="Arial" w:hAnsi="Arial Narrow" w:cs="Arial"/>
          <w:color w:val="000000"/>
        </w:rPr>
        <w:t>Розділі 14</w:t>
      </w:r>
      <w:r w:rsidRPr="008467EE">
        <w:rPr>
          <w:rFonts w:ascii="Arial Narrow" w:eastAsia="Arial" w:hAnsi="Arial Narrow" w:cs="Arial"/>
          <w:color w:val="000000"/>
        </w:rPr>
        <w:t xml:space="preserve"> Договору.</w:t>
      </w:r>
    </w:p>
    <w:p w14:paraId="16ADE4E3" w14:textId="77777777" w:rsidR="00B061F2" w:rsidRPr="008467EE" w:rsidRDefault="00013643" w:rsidP="008467EE">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8467EE">
        <w:rPr>
          <w:rFonts w:ascii="Arial Narrow" w:eastAsia="Arial" w:hAnsi="Arial Narrow" w:cs="Arial"/>
          <w:color w:val="000000"/>
        </w:rPr>
        <w:t>Страховик має право відстрочити прийняття рішення за подією та здійснення страхової виплати у випадках:</w:t>
      </w:r>
    </w:p>
    <w:p w14:paraId="28329695" w14:textId="77777777" w:rsidR="00B061F2" w:rsidRPr="008467EE" w:rsidRDefault="00013643" w:rsidP="005B7532">
      <w:pPr>
        <w:numPr>
          <w:ilvl w:val="2"/>
          <w:numId w:val="3"/>
        </w:numPr>
        <w:tabs>
          <w:tab w:val="left" w:pos="0"/>
          <w:tab w:val="left" w:pos="567"/>
        </w:tabs>
        <w:spacing w:before="0" w:after="0"/>
        <w:ind w:left="1225" w:right="68" w:hanging="505"/>
        <w:contextualSpacing/>
        <w:jc w:val="left"/>
        <w:rPr>
          <w:rFonts w:ascii="Arial Narrow" w:hAnsi="Arial Narrow"/>
          <w:color w:val="000000"/>
        </w:rPr>
      </w:pPr>
      <w:r w:rsidRPr="008467EE">
        <w:rPr>
          <w:rFonts w:ascii="Arial Narrow" w:eastAsia="Arial" w:hAnsi="Arial Narrow" w:cs="Arial"/>
          <w:color w:val="000000"/>
        </w:rPr>
        <w:t>якщо за фактами, які послужили причиною настання  випадку, порушено кримінальне провадження або почато судовий процес, винесення рішення - до закінчення досудового слідства  або судового розгляду;</w:t>
      </w:r>
    </w:p>
    <w:p w14:paraId="37C79BDC" w14:textId="77777777" w:rsidR="00B061F2" w:rsidRPr="008467EE" w:rsidRDefault="00013643" w:rsidP="005B7532">
      <w:pPr>
        <w:numPr>
          <w:ilvl w:val="2"/>
          <w:numId w:val="3"/>
        </w:numPr>
        <w:tabs>
          <w:tab w:val="left" w:pos="0"/>
          <w:tab w:val="left" w:pos="567"/>
        </w:tabs>
        <w:spacing w:before="0" w:after="0"/>
        <w:ind w:left="1225" w:right="68" w:hanging="505"/>
        <w:contextualSpacing/>
        <w:jc w:val="left"/>
        <w:rPr>
          <w:rFonts w:ascii="Arial Narrow" w:hAnsi="Arial Narrow"/>
          <w:color w:val="000000"/>
        </w:rPr>
      </w:pPr>
      <w:r w:rsidRPr="008467EE">
        <w:rPr>
          <w:rFonts w:ascii="Arial Narrow" w:eastAsia="Arial" w:hAnsi="Arial Narrow" w:cs="Arial"/>
          <w:color w:val="000000"/>
        </w:rPr>
        <w:t xml:space="preserve"> якщо для встановлення причин смерті необхідно зробити запити до медичних закладів, інших підприємств, установ чи організацій, державних органів – до моменту отримання відповідей на запити.</w:t>
      </w:r>
    </w:p>
    <w:p w14:paraId="7FB31691" w14:textId="77777777" w:rsidR="00B061F2" w:rsidRPr="008467EE" w:rsidRDefault="00013643" w:rsidP="008467EE">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8467EE">
        <w:rPr>
          <w:rFonts w:ascii="Arial Narrow" w:eastAsia="Arial" w:hAnsi="Arial Narrow" w:cs="Arial"/>
          <w:color w:val="000000"/>
        </w:rPr>
        <w:t>Страхові виплати по цьому Договору сплачуються незалежно від виплат по державному соціальному страхуванню, соціальному забезпеченню.</w:t>
      </w:r>
    </w:p>
    <w:p w14:paraId="1475BC1A"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C06B22">
        <w:rPr>
          <w:rFonts w:ascii="Franklin Gothic Book" w:eastAsiaTheme="minorHAnsi" w:hAnsi="Franklin Gothic Book" w:cs="FranklinGothic-Demi"/>
          <w:b/>
          <w:color w:val="auto"/>
          <w:sz w:val="24"/>
          <w:lang w:eastAsia="en-US"/>
        </w:rPr>
        <w:t>Причини відмови у страховій виплаті</w:t>
      </w:r>
    </w:p>
    <w:p w14:paraId="313B0877" w14:textId="77777777" w:rsidR="00535137" w:rsidRPr="00535137" w:rsidRDefault="00535137" w:rsidP="00535137">
      <w:pPr>
        <w:pStyle w:val="a7"/>
        <w:numPr>
          <w:ilvl w:val="0"/>
          <w:numId w:val="3"/>
        </w:numPr>
        <w:tabs>
          <w:tab w:val="left" w:pos="567"/>
        </w:tabs>
        <w:spacing w:before="0" w:after="0"/>
        <w:ind w:right="62"/>
        <w:jc w:val="left"/>
        <w:rPr>
          <w:b/>
          <w:vanish/>
          <w:color w:val="000000"/>
        </w:rPr>
      </w:pPr>
    </w:p>
    <w:p w14:paraId="03BDFC01" w14:textId="03E2DCBE" w:rsidR="00B061F2" w:rsidRPr="00F50C83" w:rsidRDefault="00013643" w:rsidP="00535137">
      <w:pPr>
        <w:numPr>
          <w:ilvl w:val="1"/>
          <w:numId w:val="3"/>
        </w:numPr>
        <w:tabs>
          <w:tab w:val="left" w:pos="567"/>
        </w:tabs>
        <w:spacing w:before="0" w:after="0"/>
        <w:ind w:left="813" w:right="62"/>
        <w:contextualSpacing/>
        <w:jc w:val="left"/>
        <w:rPr>
          <w:rFonts w:ascii="Arial Narrow" w:hAnsi="Arial Narrow"/>
          <w:color w:val="000000"/>
        </w:rPr>
      </w:pPr>
      <w:r>
        <w:rPr>
          <w:b/>
          <w:color w:val="000000"/>
        </w:rPr>
        <w:t xml:space="preserve"> </w:t>
      </w:r>
      <w:r w:rsidRPr="00F50C83">
        <w:rPr>
          <w:rFonts w:ascii="Arial Narrow" w:eastAsia="Arial" w:hAnsi="Arial Narrow" w:cs="Arial"/>
          <w:color w:val="000000"/>
        </w:rPr>
        <w:t>Страховик має право відмовити в страховій виплаті в вип</w:t>
      </w:r>
      <w:r w:rsidR="007E0292">
        <w:rPr>
          <w:rFonts w:ascii="Arial Narrow" w:eastAsia="Arial" w:hAnsi="Arial Narrow" w:cs="Arial"/>
          <w:color w:val="000000"/>
        </w:rPr>
        <w:t>адках, окрім наведених в п. 12.3</w:t>
      </w:r>
      <w:r w:rsidRPr="00F50C83">
        <w:rPr>
          <w:rFonts w:ascii="Arial Narrow" w:eastAsia="Arial" w:hAnsi="Arial Narrow" w:cs="Arial"/>
          <w:color w:val="000000"/>
        </w:rPr>
        <w:t>., якщо:</w:t>
      </w:r>
    </w:p>
    <w:p w14:paraId="2A795B93" w14:textId="17C42F06" w:rsidR="00B061F2" w:rsidRPr="00F50C83" w:rsidRDefault="007E0292" w:rsidP="00F50C83">
      <w:pPr>
        <w:numPr>
          <w:ilvl w:val="2"/>
          <w:numId w:val="3"/>
        </w:numPr>
        <w:tabs>
          <w:tab w:val="left" w:pos="567"/>
        </w:tabs>
        <w:spacing w:before="0" w:after="0"/>
        <w:ind w:left="1225" w:right="68" w:hanging="505"/>
        <w:contextualSpacing/>
        <w:jc w:val="left"/>
        <w:rPr>
          <w:rFonts w:ascii="Arial Narrow" w:hAnsi="Arial Narrow"/>
          <w:color w:val="000000"/>
        </w:rPr>
      </w:pPr>
      <w:r>
        <w:rPr>
          <w:rFonts w:ascii="Arial Narrow" w:eastAsia="Arial" w:hAnsi="Arial Narrow" w:cs="Arial"/>
          <w:color w:val="000000"/>
        </w:rPr>
        <w:t>Страхувальник /</w:t>
      </w:r>
      <w:r w:rsidR="00013643" w:rsidRPr="00F50C83">
        <w:rPr>
          <w:rFonts w:ascii="Arial Narrow" w:eastAsia="Arial" w:hAnsi="Arial Narrow" w:cs="Arial"/>
          <w:color w:val="000000"/>
        </w:rPr>
        <w:t xml:space="preserve"> Застрахована особа, </w:t>
      </w:r>
      <w:r w:rsidR="00BD5FC9">
        <w:rPr>
          <w:rFonts w:ascii="Arial Narrow" w:eastAsia="Arial" w:hAnsi="Arial Narrow" w:cs="Arial"/>
          <w:color w:val="000000"/>
        </w:rPr>
        <w:t xml:space="preserve">її близькі родичі </w:t>
      </w:r>
      <w:r w:rsidR="00013643" w:rsidRPr="00F50C83">
        <w:rPr>
          <w:rFonts w:ascii="Arial Narrow" w:eastAsia="Arial" w:hAnsi="Arial Narrow" w:cs="Arial"/>
          <w:color w:val="000000"/>
        </w:rPr>
        <w:t xml:space="preserve">та/або </w:t>
      </w:r>
      <w:proofErr w:type="spellStart"/>
      <w:r w:rsidR="00013643" w:rsidRPr="00F50C83">
        <w:rPr>
          <w:rFonts w:ascii="Arial Narrow" w:eastAsia="Arial" w:hAnsi="Arial Narrow" w:cs="Arial"/>
          <w:color w:val="000000"/>
        </w:rPr>
        <w:t>Вигодонабувач</w:t>
      </w:r>
      <w:proofErr w:type="spellEnd"/>
      <w:r w:rsidR="00013643" w:rsidRPr="00F50C83">
        <w:rPr>
          <w:rFonts w:ascii="Arial Narrow" w:eastAsia="Arial" w:hAnsi="Arial Narrow" w:cs="Arial"/>
          <w:color w:val="000000"/>
        </w:rPr>
        <w:t xml:space="preserve"> не повідомили Страховика про настання події (на умовах, викладених в </w:t>
      </w:r>
      <w:r w:rsidR="00C403C6">
        <w:rPr>
          <w:rFonts w:ascii="Arial Narrow" w:eastAsia="Arial" w:hAnsi="Arial Narrow" w:cs="Arial"/>
          <w:color w:val="000000"/>
        </w:rPr>
        <w:t>Розділі 14</w:t>
      </w:r>
      <w:r w:rsidR="00013643" w:rsidRPr="00F50C83">
        <w:rPr>
          <w:rFonts w:ascii="Arial Narrow" w:eastAsia="Arial" w:hAnsi="Arial Narrow" w:cs="Arial"/>
          <w:color w:val="000000"/>
        </w:rPr>
        <w:t xml:space="preserve"> Договору) без поважних на це причин, обставини якої повинні бути підтверджені документально.</w:t>
      </w:r>
    </w:p>
    <w:p w14:paraId="0CBAEC80" w14:textId="7C126557" w:rsidR="00B061F2" w:rsidRPr="00F50C83" w:rsidRDefault="004E7F49" w:rsidP="00F50C83">
      <w:pPr>
        <w:numPr>
          <w:ilvl w:val="2"/>
          <w:numId w:val="3"/>
        </w:numPr>
        <w:tabs>
          <w:tab w:val="left" w:pos="567"/>
        </w:tabs>
        <w:spacing w:before="0" w:after="0"/>
        <w:ind w:left="1225" w:right="68" w:hanging="505"/>
        <w:contextualSpacing/>
        <w:jc w:val="left"/>
        <w:rPr>
          <w:rFonts w:ascii="Arial Narrow" w:hAnsi="Arial Narrow"/>
          <w:color w:val="000000"/>
        </w:rPr>
      </w:pPr>
      <w:r>
        <w:rPr>
          <w:rFonts w:ascii="Arial Narrow" w:eastAsia="Arial" w:hAnsi="Arial Narrow" w:cs="Arial"/>
          <w:color w:val="000000"/>
        </w:rPr>
        <w:t>Страхувальник /</w:t>
      </w:r>
      <w:r w:rsidR="00013643" w:rsidRPr="00F50C83">
        <w:rPr>
          <w:rFonts w:ascii="Arial Narrow" w:eastAsia="Arial" w:hAnsi="Arial Narrow" w:cs="Arial"/>
          <w:color w:val="000000"/>
        </w:rPr>
        <w:t xml:space="preserve"> Застрахована особа </w:t>
      </w:r>
      <w:r w:rsidR="00BD5FC9">
        <w:rPr>
          <w:rFonts w:ascii="Arial Narrow" w:eastAsia="Arial" w:hAnsi="Arial Narrow" w:cs="Arial"/>
          <w:color w:val="000000"/>
        </w:rPr>
        <w:t xml:space="preserve">її близькі родичі </w:t>
      </w:r>
      <w:r w:rsidR="00BD5FC9" w:rsidRPr="00F50C83">
        <w:rPr>
          <w:rFonts w:ascii="Arial Narrow" w:eastAsia="Arial" w:hAnsi="Arial Narrow" w:cs="Arial"/>
          <w:color w:val="000000"/>
        </w:rPr>
        <w:t xml:space="preserve">та/або </w:t>
      </w:r>
      <w:proofErr w:type="spellStart"/>
      <w:r w:rsidR="00BD5FC9" w:rsidRPr="00F50C83">
        <w:rPr>
          <w:rFonts w:ascii="Arial Narrow" w:eastAsia="Arial" w:hAnsi="Arial Narrow" w:cs="Arial"/>
          <w:color w:val="000000"/>
        </w:rPr>
        <w:t>Вигодонабувач</w:t>
      </w:r>
      <w:proofErr w:type="spellEnd"/>
      <w:r w:rsidR="00BD5FC9" w:rsidRPr="00F50C83">
        <w:rPr>
          <w:rFonts w:ascii="Arial Narrow" w:eastAsia="Arial" w:hAnsi="Arial Narrow" w:cs="Arial"/>
          <w:color w:val="000000"/>
        </w:rPr>
        <w:t xml:space="preserve"> </w:t>
      </w:r>
      <w:r w:rsidR="00BD5FC9">
        <w:rPr>
          <w:rFonts w:ascii="Arial Narrow" w:eastAsia="Arial" w:hAnsi="Arial Narrow" w:cs="Arial"/>
          <w:color w:val="000000"/>
        </w:rPr>
        <w:t>надали</w:t>
      </w:r>
      <w:r w:rsidR="00013643" w:rsidRPr="00F50C83">
        <w:rPr>
          <w:rFonts w:ascii="Arial Narrow" w:eastAsia="Arial" w:hAnsi="Arial Narrow" w:cs="Arial"/>
          <w:color w:val="000000"/>
        </w:rPr>
        <w:t xml:space="preserve"> завідомо неправдиву інформацію про предмет страхування та/або щодо факту чи обставин настання страхового випадку;</w:t>
      </w:r>
    </w:p>
    <w:p w14:paraId="7A0F92A9" w14:textId="223B753D" w:rsidR="00B061F2" w:rsidRPr="00F50C83" w:rsidRDefault="00BD5FC9" w:rsidP="00F50C83">
      <w:pPr>
        <w:numPr>
          <w:ilvl w:val="2"/>
          <w:numId w:val="3"/>
        </w:numPr>
        <w:tabs>
          <w:tab w:val="left" w:pos="567"/>
        </w:tabs>
        <w:spacing w:before="0" w:after="0"/>
        <w:ind w:left="1225" w:right="68" w:hanging="505"/>
        <w:contextualSpacing/>
        <w:jc w:val="left"/>
        <w:rPr>
          <w:rFonts w:ascii="Arial Narrow" w:hAnsi="Arial Narrow"/>
          <w:color w:val="000000"/>
        </w:rPr>
      </w:pPr>
      <w:proofErr w:type="spellStart"/>
      <w:r>
        <w:rPr>
          <w:rFonts w:ascii="Arial Narrow" w:eastAsia="Arial" w:hAnsi="Arial Narrow" w:cs="Arial"/>
          <w:color w:val="000000"/>
        </w:rPr>
        <w:lastRenderedPageBreak/>
        <w:t>Вигодонабувач</w:t>
      </w:r>
      <w:proofErr w:type="spellEnd"/>
      <w:r>
        <w:rPr>
          <w:rFonts w:ascii="Arial Narrow" w:eastAsia="Arial" w:hAnsi="Arial Narrow" w:cs="Arial"/>
          <w:color w:val="000000"/>
        </w:rPr>
        <w:t xml:space="preserve"> та/або</w:t>
      </w:r>
      <w:r w:rsidR="00013643" w:rsidRPr="00F50C83">
        <w:rPr>
          <w:rFonts w:ascii="Arial Narrow" w:eastAsia="Arial" w:hAnsi="Arial Narrow" w:cs="Arial"/>
          <w:color w:val="000000"/>
        </w:rPr>
        <w:t xml:space="preserve"> </w:t>
      </w:r>
      <w:r>
        <w:rPr>
          <w:rFonts w:ascii="Arial Narrow" w:eastAsia="Arial" w:hAnsi="Arial Narrow" w:cs="Arial"/>
          <w:color w:val="000000"/>
        </w:rPr>
        <w:t>близькі родичі</w:t>
      </w:r>
      <w:r w:rsidR="00013643" w:rsidRPr="00F50C83">
        <w:rPr>
          <w:rFonts w:ascii="Arial Narrow" w:eastAsia="Arial" w:hAnsi="Arial Narrow" w:cs="Arial"/>
          <w:color w:val="000000"/>
        </w:rPr>
        <w:t xml:space="preserve"> Застрахованої особи, в р</w:t>
      </w:r>
      <w:r w:rsidR="00C2496A">
        <w:rPr>
          <w:rFonts w:ascii="Arial Narrow" w:eastAsia="Arial" w:hAnsi="Arial Narrow" w:cs="Arial"/>
          <w:color w:val="000000"/>
        </w:rPr>
        <w:t>азі смерті Застрахованої особи,</w:t>
      </w:r>
      <w:r w:rsidR="00013643" w:rsidRPr="00F50C83">
        <w:rPr>
          <w:rFonts w:ascii="Arial Narrow" w:eastAsia="Arial" w:hAnsi="Arial Narrow" w:cs="Arial"/>
          <w:color w:val="000000"/>
        </w:rPr>
        <w:t xml:space="preserve"> несвоєчасно повідомили Страховика про настання страхового випадку без поважних причин, або створили Страховику перешкоди у з’ясуванні обставин настання страхового випадку;</w:t>
      </w:r>
    </w:p>
    <w:p w14:paraId="427A4505" w14:textId="44FD1DCA" w:rsidR="00B061F2" w:rsidRPr="00F50C83" w:rsidRDefault="004E7F49" w:rsidP="00F50C83">
      <w:pPr>
        <w:numPr>
          <w:ilvl w:val="2"/>
          <w:numId w:val="3"/>
        </w:numPr>
        <w:tabs>
          <w:tab w:val="left" w:pos="567"/>
        </w:tabs>
        <w:spacing w:before="0" w:after="0"/>
        <w:ind w:left="1225" w:right="68" w:hanging="505"/>
        <w:contextualSpacing/>
        <w:jc w:val="left"/>
        <w:rPr>
          <w:rFonts w:ascii="Arial Narrow" w:hAnsi="Arial Narrow"/>
          <w:color w:val="000000"/>
        </w:rPr>
      </w:pPr>
      <w:r>
        <w:rPr>
          <w:rFonts w:ascii="Arial Narrow" w:eastAsia="Arial" w:hAnsi="Arial Narrow" w:cs="Arial"/>
          <w:color w:val="000000"/>
        </w:rPr>
        <w:t>Страхувальник /</w:t>
      </w:r>
      <w:r w:rsidR="00013643" w:rsidRPr="00F50C83">
        <w:rPr>
          <w:rFonts w:ascii="Arial Narrow" w:eastAsia="Arial" w:hAnsi="Arial Narrow" w:cs="Arial"/>
          <w:color w:val="000000"/>
        </w:rPr>
        <w:t xml:space="preserve"> Застрахована особа не виконав своїх обов’язків, зазначених в п.13.3 та/або Розділі 14 Договору.</w:t>
      </w:r>
    </w:p>
    <w:p w14:paraId="67B6B2BF" w14:textId="77777777" w:rsidR="00B061F2" w:rsidRPr="00F50C83" w:rsidRDefault="00013643" w:rsidP="00F50C83">
      <w:pPr>
        <w:numPr>
          <w:ilvl w:val="2"/>
          <w:numId w:val="3"/>
        </w:numPr>
        <w:tabs>
          <w:tab w:val="left" w:pos="567"/>
        </w:tabs>
        <w:spacing w:before="0" w:after="0"/>
        <w:ind w:left="1225" w:right="68" w:hanging="505"/>
        <w:contextualSpacing/>
        <w:jc w:val="left"/>
        <w:rPr>
          <w:rFonts w:ascii="Arial Narrow" w:hAnsi="Arial Narrow"/>
          <w:color w:val="000000"/>
        </w:rPr>
      </w:pPr>
      <w:r w:rsidRPr="00F50C83">
        <w:rPr>
          <w:rFonts w:ascii="Arial Narrow" w:eastAsia="Arial" w:hAnsi="Arial Narrow" w:cs="Arial"/>
          <w:color w:val="000000"/>
        </w:rPr>
        <w:t>В інших випадках передбачених чинним законодавством України та Правилами.</w:t>
      </w:r>
    </w:p>
    <w:p w14:paraId="66F432BC" w14:textId="38CAAB4E" w:rsidR="00B061F2" w:rsidRPr="00F50C83" w:rsidRDefault="00013643" w:rsidP="00F50C83">
      <w:pPr>
        <w:numPr>
          <w:ilvl w:val="1"/>
          <w:numId w:val="3"/>
        </w:numPr>
        <w:tabs>
          <w:tab w:val="left" w:pos="567"/>
        </w:tabs>
        <w:spacing w:before="0" w:after="0"/>
        <w:ind w:left="788" w:right="62" w:hanging="431"/>
        <w:contextualSpacing/>
        <w:jc w:val="left"/>
        <w:rPr>
          <w:rFonts w:ascii="Arial Narrow" w:hAnsi="Arial Narrow"/>
          <w:color w:val="000000"/>
        </w:rPr>
      </w:pPr>
      <w:r w:rsidRPr="00F50C83">
        <w:rPr>
          <w:rFonts w:ascii="Arial Narrow" w:eastAsia="Arial" w:hAnsi="Arial Narrow" w:cs="Arial"/>
          <w:color w:val="000000"/>
        </w:rPr>
        <w:t xml:space="preserve">Рішення про відмову в страховій виплаті приймається Страховиком в строк, не більше ніж 10 (десять) робочих днів з дня надання Заяви на страхову виплату та всіх необхідних документів і відомостей про обставини настання страхового випадку, і повідомляється </w:t>
      </w:r>
      <w:r w:rsidR="004356AD" w:rsidRPr="00F50C83">
        <w:rPr>
          <w:rFonts w:ascii="Arial Narrow" w:eastAsia="Arial" w:hAnsi="Arial Narrow" w:cs="Arial"/>
          <w:color w:val="000000"/>
        </w:rPr>
        <w:t>Страхувальнику</w:t>
      </w:r>
      <w:r w:rsidR="004356AD">
        <w:rPr>
          <w:rFonts w:ascii="Arial Narrow" w:eastAsia="Arial" w:hAnsi="Arial Narrow" w:cs="Arial"/>
          <w:color w:val="000000"/>
        </w:rPr>
        <w:t xml:space="preserve"> /</w:t>
      </w:r>
      <w:r w:rsidR="004356AD" w:rsidRPr="00F50C83">
        <w:rPr>
          <w:rFonts w:ascii="Arial Narrow" w:eastAsia="Arial" w:hAnsi="Arial Narrow" w:cs="Arial"/>
          <w:color w:val="000000"/>
        </w:rPr>
        <w:t xml:space="preserve"> </w:t>
      </w:r>
      <w:r w:rsidRPr="00F50C83">
        <w:rPr>
          <w:rFonts w:ascii="Arial Narrow" w:eastAsia="Arial" w:hAnsi="Arial Narrow" w:cs="Arial"/>
          <w:color w:val="000000"/>
        </w:rPr>
        <w:t>Застрахованій особі</w:t>
      </w:r>
      <w:r w:rsidR="004356AD">
        <w:rPr>
          <w:rFonts w:ascii="Arial Narrow" w:eastAsia="Arial" w:hAnsi="Arial Narrow" w:cs="Arial"/>
          <w:color w:val="000000"/>
        </w:rPr>
        <w:t xml:space="preserve"> та</w:t>
      </w:r>
      <w:r>
        <w:rPr>
          <w:rFonts w:ascii="Arial Narrow" w:eastAsia="Arial" w:hAnsi="Arial Narrow" w:cs="Arial"/>
          <w:color w:val="000000"/>
        </w:rPr>
        <w:t xml:space="preserve"> </w:t>
      </w:r>
      <w:r w:rsidRPr="00F50C83">
        <w:rPr>
          <w:rFonts w:ascii="Arial Narrow" w:eastAsia="Arial" w:hAnsi="Arial Narrow" w:cs="Arial"/>
          <w:color w:val="000000"/>
        </w:rPr>
        <w:t>Вигодонабувачу в письмовій формі з обґрунтуванням причин відмови.</w:t>
      </w:r>
    </w:p>
    <w:p w14:paraId="414B3EF9" w14:textId="77777777" w:rsidR="00B061F2" w:rsidRPr="00F50C83" w:rsidRDefault="00013643" w:rsidP="00F50C83">
      <w:pPr>
        <w:numPr>
          <w:ilvl w:val="1"/>
          <w:numId w:val="3"/>
        </w:numPr>
        <w:tabs>
          <w:tab w:val="left" w:pos="567"/>
        </w:tabs>
        <w:spacing w:before="0" w:after="0"/>
        <w:ind w:left="788" w:right="62" w:hanging="431"/>
        <w:contextualSpacing/>
        <w:jc w:val="left"/>
        <w:rPr>
          <w:rFonts w:ascii="Arial Narrow" w:hAnsi="Arial Narrow"/>
          <w:color w:val="000000"/>
        </w:rPr>
      </w:pPr>
      <w:r w:rsidRPr="00F50C83">
        <w:rPr>
          <w:rFonts w:ascii="Arial Narrow" w:eastAsia="Arial" w:hAnsi="Arial Narrow" w:cs="Arial"/>
          <w:color w:val="000000"/>
        </w:rPr>
        <w:t>Відмова Страховика у виплаті може бути оскаржена в судовому порядку.</w:t>
      </w:r>
    </w:p>
    <w:p w14:paraId="7EBBA6C7"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7" w:name="_3j2qqm3" w:colFirst="0" w:colLast="0"/>
      <w:bookmarkEnd w:id="7"/>
      <w:r w:rsidRPr="00C06B22">
        <w:rPr>
          <w:rFonts w:ascii="Franklin Gothic Book" w:eastAsiaTheme="minorHAnsi" w:hAnsi="Franklin Gothic Book" w:cs="FranklinGothic-Demi"/>
          <w:b/>
          <w:color w:val="auto"/>
          <w:sz w:val="24"/>
          <w:lang w:eastAsia="en-US"/>
        </w:rPr>
        <w:t>Порядок зміни і припинення дії Договору</w:t>
      </w:r>
    </w:p>
    <w:p w14:paraId="5DFAC63B" w14:textId="77777777" w:rsidR="00535137" w:rsidRPr="00535137" w:rsidRDefault="00535137" w:rsidP="00535137">
      <w:pPr>
        <w:pStyle w:val="a7"/>
        <w:numPr>
          <w:ilvl w:val="0"/>
          <w:numId w:val="3"/>
        </w:numPr>
        <w:tabs>
          <w:tab w:val="left" w:pos="0"/>
          <w:tab w:val="left" w:pos="567"/>
        </w:tabs>
        <w:spacing w:before="0" w:after="0"/>
        <w:ind w:right="62"/>
        <w:jc w:val="left"/>
        <w:rPr>
          <w:b/>
          <w:vanish/>
          <w:color w:val="000000"/>
        </w:rPr>
      </w:pPr>
    </w:p>
    <w:p w14:paraId="7FFA15B4" w14:textId="672DAAB5" w:rsidR="00B061F2" w:rsidRPr="00F50C83" w:rsidRDefault="00013643" w:rsidP="00535137">
      <w:pPr>
        <w:numPr>
          <w:ilvl w:val="1"/>
          <w:numId w:val="3"/>
        </w:numPr>
        <w:tabs>
          <w:tab w:val="left" w:pos="0"/>
          <w:tab w:val="left" w:pos="567"/>
        </w:tabs>
        <w:spacing w:before="0" w:after="0"/>
        <w:ind w:left="813" w:right="62"/>
        <w:contextualSpacing/>
        <w:jc w:val="left"/>
        <w:rPr>
          <w:rFonts w:ascii="Arial Narrow" w:hAnsi="Arial Narrow"/>
          <w:color w:val="000000"/>
        </w:rPr>
      </w:pPr>
      <w:r>
        <w:rPr>
          <w:b/>
          <w:color w:val="000000"/>
        </w:rPr>
        <w:t xml:space="preserve"> </w:t>
      </w:r>
      <w:r w:rsidRPr="00F50C83">
        <w:rPr>
          <w:rFonts w:ascii="Arial Narrow" w:eastAsia="Arial" w:hAnsi="Arial Narrow" w:cs="Arial"/>
          <w:color w:val="000000"/>
        </w:rPr>
        <w:t>Дія Договору припиняється за згодою Сторін, а також у разі:</w:t>
      </w:r>
    </w:p>
    <w:p w14:paraId="381F8C82" w14:textId="77777777" w:rsidR="00B061F2" w:rsidRPr="00F50C83" w:rsidRDefault="00013643" w:rsidP="00F50C83">
      <w:pPr>
        <w:numPr>
          <w:ilvl w:val="2"/>
          <w:numId w:val="3"/>
        </w:numPr>
        <w:tabs>
          <w:tab w:val="left" w:pos="0"/>
          <w:tab w:val="left" w:pos="567"/>
        </w:tabs>
        <w:spacing w:before="0" w:after="0"/>
        <w:ind w:left="1225" w:right="68" w:hanging="505"/>
        <w:contextualSpacing/>
        <w:jc w:val="left"/>
        <w:rPr>
          <w:rFonts w:ascii="Arial Narrow" w:hAnsi="Arial Narrow"/>
          <w:color w:val="000000"/>
        </w:rPr>
      </w:pPr>
      <w:r w:rsidRPr="00F50C83">
        <w:rPr>
          <w:rFonts w:ascii="Arial Narrow" w:eastAsia="Arial" w:hAnsi="Arial Narrow" w:cs="Arial"/>
          <w:color w:val="000000"/>
        </w:rPr>
        <w:t>Закінчення строку дії Договору;</w:t>
      </w:r>
    </w:p>
    <w:p w14:paraId="2D5E2348" w14:textId="77777777" w:rsidR="00B061F2" w:rsidRPr="00F50C83" w:rsidRDefault="00013643" w:rsidP="00F50C83">
      <w:pPr>
        <w:numPr>
          <w:ilvl w:val="2"/>
          <w:numId w:val="3"/>
        </w:numPr>
        <w:tabs>
          <w:tab w:val="left" w:pos="0"/>
          <w:tab w:val="left" w:pos="567"/>
        </w:tabs>
        <w:spacing w:before="0" w:after="0"/>
        <w:ind w:left="1225" w:right="68" w:hanging="505"/>
        <w:contextualSpacing/>
        <w:jc w:val="left"/>
        <w:rPr>
          <w:rFonts w:ascii="Arial Narrow" w:hAnsi="Arial Narrow"/>
          <w:color w:val="000000"/>
        </w:rPr>
      </w:pPr>
      <w:r w:rsidRPr="00F50C83">
        <w:rPr>
          <w:rFonts w:ascii="Arial Narrow" w:eastAsia="Arial" w:hAnsi="Arial Narrow" w:cs="Arial"/>
          <w:color w:val="000000"/>
        </w:rPr>
        <w:t>Виконання Страховиком зобов'язань перед Страхувальником у повному обсязі;</w:t>
      </w:r>
    </w:p>
    <w:p w14:paraId="0F7C42A6" w14:textId="09DB902E" w:rsidR="00B061F2" w:rsidRPr="00F50C83" w:rsidRDefault="00013643" w:rsidP="00F50C83">
      <w:pPr>
        <w:numPr>
          <w:ilvl w:val="2"/>
          <w:numId w:val="3"/>
        </w:numPr>
        <w:tabs>
          <w:tab w:val="left" w:pos="0"/>
          <w:tab w:val="left" w:pos="567"/>
        </w:tabs>
        <w:spacing w:before="0" w:after="0"/>
        <w:ind w:left="1225" w:right="68" w:hanging="505"/>
        <w:contextualSpacing/>
        <w:jc w:val="left"/>
        <w:rPr>
          <w:rFonts w:ascii="Arial Narrow" w:hAnsi="Arial Narrow"/>
          <w:color w:val="000000"/>
        </w:rPr>
      </w:pPr>
      <w:r w:rsidRPr="00F50C83">
        <w:rPr>
          <w:rFonts w:ascii="Arial Narrow" w:eastAsia="Arial" w:hAnsi="Arial Narrow" w:cs="Arial"/>
          <w:color w:val="000000"/>
        </w:rPr>
        <w:t xml:space="preserve">Ненадходження або надходження не в повному обсязі на рахунок Страховика </w:t>
      </w:r>
      <w:r w:rsidR="005B5EF7">
        <w:rPr>
          <w:rFonts w:ascii="Arial Narrow" w:eastAsia="Arial" w:hAnsi="Arial Narrow" w:cs="Arial"/>
          <w:color w:val="000000"/>
        </w:rPr>
        <w:t xml:space="preserve">першого </w:t>
      </w:r>
      <w:r w:rsidRPr="00F50C83">
        <w:rPr>
          <w:rFonts w:ascii="Arial Narrow" w:eastAsia="Arial" w:hAnsi="Arial Narrow" w:cs="Arial"/>
          <w:color w:val="000000"/>
        </w:rPr>
        <w:t>страхового платежу</w:t>
      </w:r>
      <w:r w:rsidR="00381DEE">
        <w:rPr>
          <w:rFonts w:ascii="Arial Narrow" w:eastAsia="Arial" w:hAnsi="Arial Narrow" w:cs="Arial"/>
          <w:color w:val="000000"/>
        </w:rPr>
        <w:t xml:space="preserve"> </w:t>
      </w:r>
      <w:r w:rsidR="005B5EF7">
        <w:rPr>
          <w:rFonts w:ascii="Arial Narrow" w:eastAsia="Arial" w:hAnsi="Arial Narrow" w:cs="Arial"/>
          <w:color w:val="000000"/>
        </w:rPr>
        <w:t>за умови наявності заборгованості за кредитною картою</w:t>
      </w:r>
      <w:r w:rsidR="001D7CE7">
        <w:rPr>
          <w:rFonts w:ascii="Arial Narrow" w:eastAsia="Arial" w:hAnsi="Arial Narrow" w:cs="Arial"/>
          <w:color w:val="000000"/>
        </w:rPr>
        <w:t xml:space="preserve"> на Розрахункову дату</w:t>
      </w:r>
      <w:r w:rsidR="005B5EF7">
        <w:rPr>
          <w:rFonts w:ascii="Arial Narrow" w:eastAsia="Arial" w:hAnsi="Arial Narrow" w:cs="Arial"/>
          <w:color w:val="000000"/>
        </w:rPr>
        <w:t xml:space="preserve"> – в такому випадку </w:t>
      </w:r>
      <w:r w:rsidRPr="00F50C83">
        <w:rPr>
          <w:rFonts w:ascii="Arial Narrow" w:eastAsia="Arial" w:hAnsi="Arial Narrow" w:cs="Arial"/>
          <w:color w:val="000000"/>
        </w:rPr>
        <w:t xml:space="preserve"> Договір вважається таким, що не набув чинності. </w:t>
      </w:r>
    </w:p>
    <w:p w14:paraId="2D158457" w14:textId="081A04AA" w:rsidR="00B061F2" w:rsidRPr="00415EA9" w:rsidRDefault="00013643" w:rsidP="00F50C83">
      <w:pPr>
        <w:numPr>
          <w:ilvl w:val="2"/>
          <w:numId w:val="3"/>
        </w:numPr>
        <w:tabs>
          <w:tab w:val="left" w:pos="0"/>
          <w:tab w:val="left" w:pos="567"/>
        </w:tabs>
        <w:spacing w:before="0" w:after="0"/>
        <w:ind w:left="1225" w:right="68" w:hanging="505"/>
        <w:contextualSpacing/>
        <w:jc w:val="left"/>
        <w:rPr>
          <w:rFonts w:ascii="Arial Narrow" w:hAnsi="Arial Narrow"/>
          <w:color w:val="000000"/>
        </w:rPr>
      </w:pPr>
      <w:r w:rsidRPr="00415EA9">
        <w:rPr>
          <w:rFonts w:ascii="Arial Narrow" w:eastAsia="Arial" w:hAnsi="Arial Narrow" w:cs="Arial"/>
          <w:color w:val="000000"/>
        </w:rPr>
        <w:t xml:space="preserve">Ненадходження або надходження не в повному обсязі на розрахунковий рахунок Страховика </w:t>
      </w:r>
      <w:r w:rsidR="005B5EF7" w:rsidRPr="00415EA9">
        <w:rPr>
          <w:rFonts w:ascii="Arial Narrow" w:eastAsia="Arial" w:hAnsi="Arial Narrow" w:cs="Arial"/>
          <w:color w:val="000000"/>
        </w:rPr>
        <w:t xml:space="preserve">чергового страхового </w:t>
      </w:r>
      <w:r w:rsidR="005B5EF7" w:rsidRPr="00415EA9">
        <w:rPr>
          <w:rFonts w:ascii="Arial Narrow" w:eastAsia="Arial" w:hAnsi="Arial Narrow" w:cs="Arial"/>
          <w:color w:val="auto"/>
        </w:rPr>
        <w:t>платежу</w:t>
      </w:r>
      <w:r w:rsidR="00381DEE" w:rsidRPr="00415EA9">
        <w:rPr>
          <w:rFonts w:ascii="Arial Narrow" w:eastAsia="Arial" w:hAnsi="Arial Narrow" w:cs="Arial"/>
          <w:color w:val="auto"/>
        </w:rPr>
        <w:t xml:space="preserve"> </w:t>
      </w:r>
      <w:r w:rsidR="005B5EF7" w:rsidRPr="00415EA9">
        <w:rPr>
          <w:rFonts w:ascii="Arial Narrow" w:eastAsia="Arial" w:hAnsi="Arial Narrow" w:cs="Arial"/>
          <w:color w:val="auto"/>
        </w:rPr>
        <w:t>за умови наявності заборгованості за кредитною картою</w:t>
      </w:r>
      <w:r w:rsidR="001D7CE7" w:rsidRPr="00415EA9">
        <w:rPr>
          <w:rFonts w:ascii="Arial Narrow" w:eastAsia="Arial" w:hAnsi="Arial Narrow" w:cs="Arial"/>
          <w:color w:val="auto"/>
        </w:rPr>
        <w:t xml:space="preserve"> на Розрахункову дату</w:t>
      </w:r>
      <w:r w:rsidR="005B5EF7" w:rsidRPr="00415EA9">
        <w:rPr>
          <w:rFonts w:ascii="Arial Narrow" w:eastAsia="Arial" w:hAnsi="Arial Narrow" w:cs="Arial"/>
          <w:color w:val="auto"/>
        </w:rPr>
        <w:t xml:space="preserve"> – в такому випадку</w:t>
      </w:r>
      <w:r w:rsidRPr="00415EA9">
        <w:rPr>
          <w:rFonts w:ascii="Arial Narrow" w:eastAsia="Arial" w:hAnsi="Arial Narrow" w:cs="Arial"/>
          <w:color w:val="auto"/>
        </w:rPr>
        <w:t xml:space="preserve"> відповідальність Страховика за Договором припиняється з 00-00 годин дня</w:t>
      </w:r>
      <w:r w:rsidR="005B5EF7" w:rsidRPr="00415EA9">
        <w:rPr>
          <w:rFonts w:ascii="Arial Narrow" w:eastAsia="Arial" w:hAnsi="Arial Narrow" w:cs="Arial"/>
          <w:color w:val="auto"/>
        </w:rPr>
        <w:t xml:space="preserve"> початку страхового періоду, за який не отримано страховий платіж</w:t>
      </w:r>
      <w:r w:rsidRPr="00415EA9">
        <w:rPr>
          <w:rFonts w:ascii="Arial Narrow" w:eastAsia="Arial" w:hAnsi="Arial Narrow" w:cs="Arial"/>
          <w:color w:val="auto"/>
        </w:rPr>
        <w:t>.</w:t>
      </w:r>
    </w:p>
    <w:p w14:paraId="2D82D3A0" w14:textId="77777777" w:rsidR="00B061F2" w:rsidRPr="00F50C83" w:rsidRDefault="00013643" w:rsidP="00F50C83">
      <w:pPr>
        <w:numPr>
          <w:ilvl w:val="2"/>
          <w:numId w:val="3"/>
        </w:numPr>
        <w:tabs>
          <w:tab w:val="left" w:pos="0"/>
          <w:tab w:val="left" w:pos="567"/>
        </w:tabs>
        <w:spacing w:before="0" w:after="0"/>
        <w:ind w:left="1225" w:right="68" w:hanging="505"/>
        <w:contextualSpacing/>
        <w:jc w:val="left"/>
        <w:rPr>
          <w:rFonts w:ascii="Arial Narrow" w:hAnsi="Arial Narrow"/>
          <w:color w:val="000000"/>
        </w:rPr>
      </w:pPr>
      <w:r w:rsidRPr="00F50C83">
        <w:rPr>
          <w:rFonts w:ascii="Arial Narrow" w:eastAsia="Arial" w:hAnsi="Arial Narrow" w:cs="Arial"/>
          <w:color w:val="000000"/>
        </w:rPr>
        <w:t>Ліквідації Страховика у порядку, встановленому чинним законодавством України;</w:t>
      </w:r>
    </w:p>
    <w:p w14:paraId="0EFD68AF" w14:textId="77777777" w:rsidR="00B061F2" w:rsidRPr="00F50C83" w:rsidRDefault="00013643" w:rsidP="00F50C83">
      <w:pPr>
        <w:numPr>
          <w:ilvl w:val="2"/>
          <w:numId w:val="3"/>
        </w:numPr>
        <w:tabs>
          <w:tab w:val="left" w:pos="0"/>
          <w:tab w:val="left" w:pos="567"/>
        </w:tabs>
        <w:spacing w:before="0" w:after="0"/>
        <w:ind w:left="1225" w:right="68" w:hanging="505"/>
        <w:contextualSpacing/>
        <w:jc w:val="left"/>
        <w:rPr>
          <w:rFonts w:ascii="Arial Narrow" w:hAnsi="Arial Narrow"/>
          <w:color w:val="000000"/>
        </w:rPr>
      </w:pPr>
      <w:r w:rsidRPr="00F50C83">
        <w:rPr>
          <w:rFonts w:ascii="Arial Narrow" w:eastAsia="Arial" w:hAnsi="Arial Narrow" w:cs="Arial"/>
          <w:color w:val="000000"/>
        </w:rPr>
        <w:t>Прийняття судового рішення про визнання Договору недійсним;</w:t>
      </w:r>
    </w:p>
    <w:p w14:paraId="2AA5C6F6" w14:textId="77777777" w:rsidR="00B061F2" w:rsidRPr="00F50C83" w:rsidRDefault="00013643" w:rsidP="00F50C83">
      <w:pPr>
        <w:numPr>
          <w:ilvl w:val="2"/>
          <w:numId w:val="3"/>
        </w:numPr>
        <w:tabs>
          <w:tab w:val="left" w:pos="0"/>
          <w:tab w:val="left" w:pos="567"/>
        </w:tabs>
        <w:spacing w:before="0" w:after="0"/>
        <w:ind w:left="1225" w:right="68" w:hanging="505"/>
        <w:contextualSpacing/>
        <w:jc w:val="left"/>
        <w:rPr>
          <w:rFonts w:ascii="Arial Narrow" w:hAnsi="Arial Narrow"/>
          <w:color w:val="000000"/>
        </w:rPr>
      </w:pPr>
      <w:r w:rsidRPr="00F50C83">
        <w:rPr>
          <w:rFonts w:ascii="Arial Narrow" w:eastAsia="Arial" w:hAnsi="Arial Narrow" w:cs="Arial"/>
          <w:color w:val="000000"/>
        </w:rPr>
        <w:t xml:space="preserve"> В інших випадках, передбачених чинним законодавством України.</w:t>
      </w:r>
    </w:p>
    <w:p w14:paraId="34CE867D" w14:textId="77777777" w:rsidR="00B061F2" w:rsidRPr="00F50C83" w:rsidRDefault="00013643" w:rsidP="00F50C83">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F50C83">
        <w:rPr>
          <w:rFonts w:ascii="Arial Narrow" w:eastAsia="Arial" w:hAnsi="Arial Narrow" w:cs="Arial"/>
          <w:color w:val="000000"/>
        </w:rPr>
        <w:t>Дію Договору може бути достроково припинено за вимогою Страхувальника або Страховика. Про намір достроково припинити дію Договору будь-яка Сторона зобов'язана повідомити іншу не пізніше, як за 30 календарних днів до дати припинення дії Договору.</w:t>
      </w:r>
    </w:p>
    <w:p w14:paraId="720A28F2" w14:textId="3FA26922" w:rsidR="00B061F2" w:rsidRPr="00F50C83" w:rsidRDefault="00013643" w:rsidP="00F50C83">
      <w:pPr>
        <w:numPr>
          <w:ilvl w:val="2"/>
          <w:numId w:val="3"/>
        </w:numPr>
        <w:tabs>
          <w:tab w:val="left" w:pos="0"/>
          <w:tab w:val="left" w:pos="567"/>
        </w:tabs>
        <w:spacing w:before="0" w:after="0"/>
        <w:ind w:left="1225" w:right="68" w:hanging="505"/>
        <w:contextualSpacing/>
        <w:jc w:val="left"/>
        <w:rPr>
          <w:rFonts w:ascii="Arial Narrow" w:hAnsi="Arial Narrow"/>
          <w:color w:val="000000"/>
        </w:rPr>
      </w:pPr>
      <w:r w:rsidRPr="00F50C83">
        <w:rPr>
          <w:rFonts w:ascii="Arial Narrow" w:eastAsia="Arial" w:hAnsi="Arial Narrow" w:cs="Arial"/>
          <w:color w:val="000000"/>
        </w:rPr>
        <w:t>У разі дострокового припинення дії Договору, Страховик виплачує Страхувальнику викупну суму.</w:t>
      </w:r>
      <w:r w:rsidRPr="00F50C83">
        <w:rPr>
          <w:rFonts w:ascii="Arial Narrow" w:eastAsia="Arial" w:hAnsi="Arial Narrow" w:cs="Arial"/>
          <w:color w:val="000000"/>
        </w:rPr>
        <w:br/>
      </w:r>
      <w:r w:rsidRPr="00F50C83">
        <w:rPr>
          <w:rFonts w:ascii="Arial Narrow" w:eastAsia="Arial" w:hAnsi="Arial Narrow" w:cs="Arial"/>
          <w:b/>
          <w:color w:val="000000"/>
        </w:rPr>
        <w:t>Викупна сума</w:t>
      </w:r>
      <w:r w:rsidRPr="00F50C83">
        <w:rPr>
          <w:rFonts w:ascii="Arial Narrow" w:eastAsia="Arial" w:hAnsi="Arial Narrow" w:cs="Arial"/>
          <w:color w:val="000000"/>
        </w:rPr>
        <w:t xml:space="preserve"> - це сума, яка виплачується Страховиком у разі дострокового припинення дії договору страхування життя та розраховується математично на день припинення договору страхування життя залежно від періоду, протягом якого діяв договір страхування життя, згідно з методикою, затвердженою в Правилах страхування життя, та яка становить 1 (один) відсоток від страхового платежу на чинний період страхування</w:t>
      </w:r>
      <w:r w:rsidR="00F83C0B">
        <w:rPr>
          <w:rFonts w:ascii="Arial Narrow" w:eastAsia="Arial" w:hAnsi="Arial Narrow" w:cs="Arial"/>
          <w:color w:val="000000"/>
        </w:rPr>
        <w:t>, в якому припиняється дія Договору</w:t>
      </w:r>
      <w:r w:rsidRPr="00F50C83">
        <w:rPr>
          <w:rFonts w:ascii="Arial Narrow" w:eastAsia="Arial" w:hAnsi="Arial Narrow" w:cs="Arial"/>
          <w:color w:val="000000"/>
        </w:rPr>
        <w:t>.</w:t>
      </w:r>
    </w:p>
    <w:p w14:paraId="0AD1CD52" w14:textId="77777777" w:rsidR="00B061F2" w:rsidRPr="00F50C83" w:rsidRDefault="00013643" w:rsidP="00F50C83">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F50C83">
        <w:rPr>
          <w:rFonts w:ascii="Arial Narrow" w:eastAsia="Arial" w:hAnsi="Arial Narrow" w:cs="Arial"/>
          <w:color w:val="000000"/>
        </w:rPr>
        <w:t>При взаємних розрахунках Сторін у разі дострокового припинення Договору не допускається повернення коштів готівкою, якщо страхові платежі були сплачені в безготівковій формі.</w:t>
      </w:r>
    </w:p>
    <w:p w14:paraId="2DBE6A94" w14:textId="77777777" w:rsidR="00B061F2" w:rsidRPr="00F50C83" w:rsidRDefault="00013643" w:rsidP="00F50C83">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F50C83">
        <w:rPr>
          <w:rFonts w:ascii="Arial Narrow" w:eastAsia="Arial" w:hAnsi="Arial Narrow" w:cs="Arial"/>
          <w:color w:val="000000"/>
        </w:rPr>
        <w:t>Договір може бути визнано недійсним в судовому порядку з моменту його укладання, у випадках, передбачених чинним законодавством України.</w:t>
      </w:r>
    </w:p>
    <w:p w14:paraId="7D0B748C" w14:textId="77777777" w:rsidR="00B061F2" w:rsidRPr="00F50C83" w:rsidRDefault="00013643" w:rsidP="00F50C83">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F50C83">
        <w:rPr>
          <w:rFonts w:ascii="Arial Narrow" w:eastAsia="Arial" w:hAnsi="Arial Narrow" w:cs="Arial"/>
          <w:color w:val="000000"/>
        </w:rPr>
        <w:t>В разі визнання Договору недійсним кожна зі Сторін зобов`язана повернути іншій Стороні все отримане по цьому Договору, якщо інші наслідки недійсності Договору не передбачені законодавством України.</w:t>
      </w:r>
    </w:p>
    <w:p w14:paraId="3B831552" w14:textId="44E36057" w:rsidR="00B061F2" w:rsidRDefault="005B5EF7" w:rsidP="00F50C83">
      <w:pPr>
        <w:numPr>
          <w:ilvl w:val="1"/>
          <w:numId w:val="3"/>
        </w:numPr>
        <w:tabs>
          <w:tab w:val="left" w:pos="0"/>
          <w:tab w:val="left" w:pos="567"/>
        </w:tabs>
        <w:spacing w:before="0" w:after="0"/>
        <w:ind w:left="788" w:right="62" w:hanging="431"/>
        <w:contextualSpacing/>
        <w:jc w:val="left"/>
        <w:rPr>
          <w:color w:val="000000"/>
        </w:rPr>
      </w:pPr>
      <w:r>
        <w:rPr>
          <w:rFonts w:ascii="Arial Narrow" w:eastAsia="Arial" w:hAnsi="Arial Narrow" w:cs="Arial"/>
          <w:color w:val="000000"/>
        </w:rPr>
        <w:t>Умовами цього Договору не передбачено внесення змін, окрім розміру страхової суми та страхового платежу відповідно розділу 7</w:t>
      </w:r>
      <w:r w:rsidR="00013643" w:rsidRPr="00F50C83">
        <w:rPr>
          <w:rFonts w:ascii="Arial Narrow" w:eastAsia="Arial" w:hAnsi="Arial Narrow" w:cs="Arial"/>
          <w:color w:val="000000"/>
        </w:rPr>
        <w:t>.</w:t>
      </w:r>
    </w:p>
    <w:p w14:paraId="2ED5CB5F" w14:textId="77777777"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C06B22">
        <w:rPr>
          <w:rFonts w:ascii="Franklin Gothic Book" w:eastAsiaTheme="minorHAnsi" w:hAnsi="Franklin Gothic Book" w:cs="FranklinGothic-Demi"/>
          <w:b/>
          <w:color w:val="auto"/>
          <w:sz w:val="24"/>
          <w:lang w:eastAsia="en-US"/>
        </w:rPr>
        <w:t>Відповідальність Сторін</w:t>
      </w:r>
    </w:p>
    <w:p w14:paraId="67BBF40F" w14:textId="77777777" w:rsidR="00535137" w:rsidRPr="00535137" w:rsidRDefault="00535137" w:rsidP="00535137">
      <w:pPr>
        <w:pStyle w:val="a7"/>
        <w:numPr>
          <w:ilvl w:val="0"/>
          <w:numId w:val="3"/>
        </w:numPr>
        <w:tabs>
          <w:tab w:val="left" w:pos="0"/>
          <w:tab w:val="left" w:pos="567"/>
        </w:tabs>
        <w:spacing w:before="0" w:after="0"/>
        <w:ind w:right="62"/>
        <w:jc w:val="left"/>
        <w:rPr>
          <w:rFonts w:ascii="Arial Narrow" w:eastAsia="Arial" w:hAnsi="Arial Narrow" w:cs="Arial"/>
          <w:vanish/>
          <w:color w:val="000000"/>
        </w:rPr>
      </w:pPr>
    </w:p>
    <w:p w14:paraId="5AE7DA85" w14:textId="213E2270" w:rsidR="00B061F2" w:rsidRPr="00F21410" w:rsidRDefault="00013643" w:rsidP="00535137">
      <w:pPr>
        <w:numPr>
          <w:ilvl w:val="1"/>
          <w:numId w:val="3"/>
        </w:numPr>
        <w:tabs>
          <w:tab w:val="left" w:pos="0"/>
          <w:tab w:val="left" w:pos="567"/>
        </w:tabs>
        <w:spacing w:before="0" w:after="0"/>
        <w:ind w:left="813" w:right="62"/>
        <w:contextualSpacing/>
        <w:jc w:val="left"/>
        <w:rPr>
          <w:rFonts w:ascii="Arial Narrow" w:hAnsi="Arial Narrow"/>
          <w:color w:val="000000"/>
        </w:rPr>
      </w:pPr>
      <w:r w:rsidRPr="00F21410">
        <w:rPr>
          <w:rFonts w:ascii="Arial Narrow" w:eastAsia="Arial" w:hAnsi="Arial Narrow" w:cs="Arial"/>
          <w:color w:val="000000"/>
        </w:rPr>
        <w:t>Страховик несе майнову відповідальність за несвоєчасне здійснення страхової виплати шляхом сплати Страхувальнику пені в розмірі 0,01% від суми несвоєчасно здійсненої страхової виплати за кожний робочий день прострочення.</w:t>
      </w:r>
    </w:p>
    <w:p w14:paraId="0BB70672" w14:textId="77777777" w:rsidR="00B061F2" w:rsidRPr="00F21410" w:rsidRDefault="00013643" w:rsidP="00F21410">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F21410">
        <w:rPr>
          <w:rFonts w:ascii="Arial Narrow" w:eastAsia="Arial" w:hAnsi="Arial Narrow" w:cs="Arial"/>
          <w:color w:val="000000"/>
        </w:rPr>
        <w:t>Страхувальник несе майнову відповідальність за несвоєчасне виконання грошового зобов'язання (окрім зобов’язання сплатити страховий платіж)  шляхом сплати Страховику пені в розмірі 0,01% від суми несвоєчасно виконаного грошового зобов'язання за кожний робочий день прострочення виконання грошового зобов'язання.</w:t>
      </w:r>
    </w:p>
    <w:p w14:paraId="077F0CFF" w14:textId="5226E6C0" w:rsidR="00B061F2" w:rsidRPr="00F21410" w:rsidRDefault="00013643" w:rsidP="00F21410">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F21410">
        <w:rPr>
          <w:rFonts w:ascii="Arial Narrow" w:eastAsia="Arial" w:hAnsi="Arial Narrow" w:cs="Arial"/>
          <w:color w:val="000000"/>
        </w:rPr>
        <w:t>Сторони за взаємною згодою встановлюють, що в разі виникнення між ними спору пов’язаного з виконанням Сторонами зобов’язань за Договором на період з дати прийняття Страховиком рішення за подією до виконання судового рішення  згідно з постановою  органу виконавчої служби Сторони не несуть відповідальності у вигляді пені, штрафних санкцій, інфляційних нарахувань, 3% річних та інших санкцій пов’язаних з неналежним виконання зобов’язань за Договором.</w:t>
      </w:r>
    </w:p>
    <w:p w14:paraId="3022545A" w14:textId="7ED60540" w:rsidR="00B061F2" w:rsidRPr="00F21410" w:rsidRDefault="00013643" w:rsidP="00F21410">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F21410">
        <w:rPr>
          <w:rFonts w:ascii="Arial Narrow" w:eastAsia="Arial" w:hAnsi="Arial Narrow" w:cs="Arial"/>
          <w:color w:val="000000"/>
        </w:rPr>
        <w:t>Сторони зобов’язуються дотримуватися конфіденційності у відношенні будь-якої інформації, що є комерційною таємницею Сторін Договору.</w:t>
      </w:r>
    </w:p>
    <w:p w14:paraId="300ABFA3" w14:textId="78213189" w:rsidR="00B061F2" w:rsidRPr="00F21410" w:rsidRDefault="00013643" w:rsidP="00F21410">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F21410">
        <w:rPr>
          <w:rFonts w:ascii="Arial Narrow" w:eastAsia="Arial" w:hAnsi="Arial Narrow" w:cs="Arial"/>
          <w:color w:val="000000"/>
        </w:rPr>
        <w:t>За невиконання або неналежне виконання інших зобов’язань, передбачених цим Договором, Сторони несуть відповідальність у порядку, передбаченому чинним законодавством України.</w:t>
      </w:r>
    </w:p>
    <w:p w14:paraId="276699DF" w14:textId="2655B5CF" w:rsidR="00B061F2" w:rsidRPr="00C06B22" w:rsidRDefault="00013643" w:rsidP="00C06B22">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C06B22">
        <w:rPr>
          <w:rFonts w:ascii="Franklin Gothic Book" w:eastAsiaTheme="minorHAnsi" w:hAnsi="Franklin Gothic Book" w:cs="FranklinGothic-Demi"/>
          <w:b/>
          <w:color w:val="auto"/>
          <w:sz w:val="24"/>
          <w:lang w:eastAsia="en-US"/>
        </w:rPr>
        <w:t>Інші умови</w:t>
      </w:r>
    </w:p>
    <w:p w14:paraId="02C8B94C" w14:textId="77777777" w:rsidR="00535137" w:rsidRPr="00535137" w:rsidRDefault="00535137" w:rsidP="00535137">
      <w:pPr>
        <w:pStyle w:val="a7"/>
        <w:numPr>
          <w:ilvl w:val="0"/>
          <w:numId w:val="3"/>
        </w:numPr>
        <w:tabs>
          <w:tab w:val="left" w:pos="0"/>
          <w:tab w:val="left" w:pos="567"/>
        </w:tabs>
        <w:spacing w:before="0" w:after="0"/>
        <w:ind w:right="62"/>
        <w:jc w:val="left"/>
        <w:rPr>
          <w:rFonts w:ascii="Arial Narrow" w:hAnsi="Arial Narrow"/>
          <w:vanish/>
          <w:color w:val="000000"/>
        </w:rPr>
      </w:pPr>
    </w:p>
    <w:p w14:paraId="5143AF86" w14:textId="3CB83B53" w:rsidR="00030C9A" w:rsidRPr="00030C9A" w:rsidRDefault="00030C9A" w:rsidP="00535137">
      <w:pPr>
        <w:numPr>
          <w:ilvl w:val="1"/>
          <w:numId w:val="3"/>
        </w:numPr>
        <w:tabs>
          <w:tab w:val="left" w:pos="0"/>
          <w:tab w:val="left" w:pos="567"/>
        </w:tabs>
        <w:spacing w:before="0" w:after="0"/>
        <w:ind w:left="813" w:right="62"/>
        <w:contextualSpacing/>
        <w:jc w:val="left"/>
        <w:rPr>
          <w:rFonts w:ascii="Arial Narrow" w:hAnsi="Arial Narrow"/>
          <w:color w:val="000000"/>
        </w:rPr>
      </w:pPr>
      <w:r>
        <w:rPr>
          <w:rFonts w:ascii="Arial Narrow" w:hAnsi="Arial Narrow"/>
          <w:color w:val="000000"/>
        </w:rPr>
        <w:t>В випадку виявлення розбіжностей між положеннями цього Договору та Правилами страхування, Договір має переважаючу дію.</w:t>
      </w:r>
    </w:p>
    <w:p w14:paraId="2629C8B2" w14:textId="50BA2E37" w:rsidR="00B061F2" w:rsidRPr="00DA08A5" w:rsidRDefault="00013643" w:rsidP="00DA08A5">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DA08A5">
        <w:rPr>
          <w:rFonts w:ascii="Arial Narrow" w:eastAsia="Arial" w:hAnsi="Arial Narrow" w:cs="Arial"/>
          <w:color w:val="000000"/>
        </w:rPr>
        <w:t xml:space="preserve">Суперечки, що виникають між Сторонами Договору страхування, вирішуються шляхом переговорів. У разі недосягнення згоди – в порядку, передбаченому чинним законодавством України. </w:t>
      </w:r>
    </w:p>
    <w:p w14:paraId="2C050F7C" w14:textId="1AF7A0F1" w:rsidR="00B061F2" w:rsidRPr="00DA08A5" w:rsidRDefault="00013643" w:rsidP="00DA08A5">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DA08A5">
        <w:rPr>
          <w:rFonts w:ascii="Arial Narrow" w:eastAsia="Arial" w:hAnsi="Arial Narrow" w:cs="Arial"/>
          <w:color w:val="000000"/>
        </w:rPr>
        <w:lastRenderedPageBreak/>
        <w:t>Страхувальник, шляхом приєднання до цього Договору, надає Страховику згоду на обробку своїх персональних даних (далі - ПД), як вказаних у цьому Договорі так і тих, що стануть відомі Страховику в процесі виконання цього</w:t>
      </w:r>
      <w:r w:rsidR="006A32AC">
        <w:rPr>
          <w:rFonts w:ascii="Arial Narrow" w:eastAsia="Arial" w:hAnsi="Arial Narrow" w:cs="Arial"/>
          <w:color w:val="000000"/>
        </w:rPr>
        <w:t xml:space="preserve"> Договору, в тому числі на пере</w:t>
      </w:r>
      <w:r w:rsidRPr="00DA08A5">
        <w:rPr>
          <w:rFonts w:ascii="Arial Narrow" w:eastAsia="Arial" w:hAnsi="Arial Narrow" w:cs="Arial"/>
          <w:color w:val="000000"/>
        </w:rPr>
        <w:t xml:space="preserve">дачу ПД іноземним суб'єктам відносин, пов'язаних із ПД, з метою виконання вимог законодавства, цього Договору та інших договорів, в тому числі перестрахування, реалізації прав, наданих Страховику законодавством або договором та забезпечення реалізації податкових відносин та відносин у сферах бухгалтерського обліку, аудиту, фінансових послуг та послуг </w:t>
      </w:r>
      <w:proofErr w:type="spellStart"/>
      <w:r w:rsidRPr="00DA08A5">
        <w:rPr>
          <w:rFonts w:ascii="Arial Narrow" w:eastAsia="Arial" w:hAnsi="Arial Narrow" w:cs="Arial"/>
          <w:color w:val="000000"/>
        </w:rPr>
        <w:t>асистансу</w:t>
      </w:r>
      <w:proofErr w:type="spellEnd"/>
      <w:r w:rsidRPr="00DA08A5">
        <w:rPr>
          <w:rFonts w:ascii="Arial Narrow" w:eastAsia="Arial" w:hAnsi="Arial Narrow" w:cs="Arial"/>
          <w:color w:val="000000"/>
        </w:rPr>
        <w:t xml:space="preserve">, реклами, маркетингових та </w:t>
      </w:r>
      <w:proofErr w:type="spellStart"/>
      <w:r w:rsidRPr="00DA08A5">
        <w:rPr>
          <w:rFonts w:ascii="Arial Narrow" w:eastAsia="Arial" w:hAnsi="Arial Narrow" w:cs="Arial"/>
          <w:color w:val="000000"/>
        </w:rPr>
        <w:t>актуарних</w:t>
      </w:r>
      <w:proofErr w:type="spellEnd"/>
      <w:r w:rsidRPr="00DA08A5">
        <w:rPr>
          <w:rFonts w:ascii="Arial Narrow" w:eastAsia="Arial" w:hAnsi="Arial Narrow" w:cs="Arial"/>
          <w:color w:val="000000"/>
        </w:rPr>
        <w:t xml:space="preserve"> досліджень, оцінки якості сервісу. Дійсним Страхувальник також підтверджує, що він отримав від Страховика письмове повідомлення про свої права, як суб’єкта ПД, визначені законом, мету збору даних та осіб, яким передаються його ПД. </w:t>
      </w:r>
    </w:p>
    <w:p w14:paraId="592FD213" w14:textId="561C966C" w:rsidR="00B061F2" w:rsidRPr="00DA08A5" w:rsidRDefault="00013643" w:rsidP="00DA08A5">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DA08A5">
        <w:rPr>
          <w:rFonts w:ascii="Arial Narrow" w:eastAsia="Arial" w:hAnsi="Arial Narrow" w:cs="Arial"/>
          <w:color w:val="000000"/>
        </w:rPr>
        <w:t xml:space="preserve">Страховик не несе відповідальності за неналежне виконання або невиконання своїх обов’язків за цим Договором, в тому числі щодо здійснення страхової виплати, якщо виконання таких обов’язків, в тому числі з здійснення такої страхової виплати призведе до порушення Страховиком торгових чи економічних санкцій, заборон або обмежень, запроваджених резолюціями ООН або чинним законодавством Європейського Союзу, Сполученого Королівства Великобританії і Північної Ірландії або Сполучених Штатів Америки. </w:t>
      </w:r>
    </w:p>
    <w:p w14:paraId="1A9B0E6D" w14:textId="0758BD52" w:rsidR="00B061F2" w:rsidRPr="00DA08A5" w:rsidRDefault="00013643" w:rsidP="00DA08A5">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DA08A5">
        <w:rPr>
          <w:rFonts w:ascii="Arial Narrow" w:eastAsia="Arial" w:hAnsi="Arial Narrow" w:cs="Arial"/>
          <w:color w:val="000000"/>
        </w:rPr>
        <w:t>Підписанням Акцепту Страхувальник надає згоду на отримання від ТДВ «СК «</w:t>
      </w:r>
      <w:r w:rsidR="00026782">
        <w:rPr>
          <w:rFonts w:ascii="Arial Narrow" w:eastAsia="Arial" w:hAnsi="Arial Narrow" w:cs="Arial"/>
          <w:color w:val="000000"/>
        </w:rPr>
        <w:t>АХА Страхування Ж</w:t>
      </w:r>
      <w:r w:rsidR="00AA416F">
        <w:rPr>
          <w:rFonts w:ascii="Arial Narrow" w:eastAsia="Arial" w:hAnsi="Arial Narrow" w:cs="Arial"/>
          <w:color w:val="000000"/>
        </w:rPr>
        <w:t>иття</w:t>
      </w:r>
      <w:r w:rsidRPr="00DA08A5">
        <w:rPr>
          <w:rFonts w:ascii="Arial Narrow" w:eastAsia="Arial" w:hAnsi="Arial Narrow" w:cs="Arial"/>
          <w:color w:val="000000"/>
        </w:rPr>
        <w:t xml:space="preserve">» інформаційних SMS повідомлень. </w:t>
      </w:r>
    </w:p>
    <w:p w14:paraId="4985382D" w14:textId="40A58674" w:rsidR="00B061F2" w:rsidRPr="00DA08A5" w:rsidRDefault="00013643" w:rsidP="00DA08A5">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DA08A5">
        <w:rPr>
          <w:rFonts w:ascii="Arial Narrow" w:eastAsia="Arial" w:hAnsi="Arial Narrow" w:cs="Arial"/>
          <w:color w:val="000000"/>
        </w:rPr>
        <w:t xml:space="preserve">Підписанням Акцепту Страхувальник надає згоду Страховику та/або його представнику (Страховому агенту) на фіксацію та запис інформації, отриманої від Страхувальника (в тому числі телефонних розмов), що були здійснені з метою фіксації Страхувальником Повідомлень про подію та іншої інформації щодо страхових випадків для виконання зобов'язань за Договором. </w:t>
      </w:r>
    </w:p>
    <w:p w14:paraId="16C8E241" w14:textId="7F5B156D" w:rsidR="00B061F2" w:rsidRPr="00DA08A5" w:rsidRDefault="00013643" w:rsidP="00DA08A5">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DA08A5">
        <w:rPr>
          <w:rFonts w:ascii="Arial Narrow" w:eastAsia="Arial" w:hAnsi="Arial Narrow" w:cs="Arial"/>
          <w:color w:val="000000"/>
        </w:rPr>
        <w:t xml:space="preserve">Підписанням Акцепту Страхувальник надає згоду на використання інформації, зазначеної в п. 19.5 Договору (в тому числі записів телефонних розмов), іншої інформації та документів, отриманих від Страхувальника при врегулюванні страхових випадків за умовами цього Договору у взаємовідносинах з фізичними та юридичними особами, державними органами, в тому числі при вирішенні спорів (претензій, заяв, позовів), пов'язаних з виконанням Сторонами зобов'язань за цим Договором. </w:t>
      </w:r>
    </w:p>
    <w:p w14:paraId="339C8B2A" w14:textId="162CD6AC" w:rsidR="00B061F2" w:rsidRPr="00DA08A5" w:rsidRDefault="00013643" w:rsidP="00DA08A5">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DA08A5">
        <w:rPr>
          <w:rFonts w:ascii="Arial Narrow" w:eastAsia="Arial" w:hAnsi="Arial Narrow" w:cs="Arial"/>
          <w:color w:val="000000"/>
        </w:rPr>
        <w:t>Підписанням цього Договору Страховик гарантує використання інформації та документів, отриманих від Страхувальника (в тому числі запису телефонних розмов) з метою та в межах зобов'язань, передбачених цим Договором та діючим законодавством з дотриманням обмежень, встановлених Конституцією України, Законом України "Про інформацію" та іншими актами законодавства, що регулюють відносини в сфері інформації.</w:t>
      </w:r>
    </w:p>
    <w:p w14:paraId="5AFDB3DE" w14:textId="6C344C19" w:rsidR="00727971" w:rsidRDefault="00013643" w:rsidP="00727971">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DA08A5">
        <w:rPr>
          <w:rFonts w:ascii="Arial Narrow" w:eastAsia="Arial" w:hAnsi="Arial Narrow" w:cs="Arial"/>
          <w:color w:val="000000"/>
        </w:rPr>
        <w:t xml:space="preserve">Підписанням Акцепту Страхувальник підтверджує та визнає, що: до укладення цього Договору на виконання вимог Закону України «Про фінансові послуги та державне регулювання ринків фінансових послуг» (надалі - Закон) Страховик надав, а Страхувальник отримав та ознайомився зі всією інформацією в обсязі та в порядку, що передбачені частиною 2 статті 12 Закону (надалі – інформація); зазначена інформація є доступною в місцях обслуговування страхувальників Страховика та/або на веб-сторінці Страховика в мережі Інтернет axa-ukraine.com, а також є повною та достатньою для правильного розуміння суті фінансових послуг, що надаються Страховиком; вся зазначена інформація та всі умови цього Договору та Правил йому зрозумілі; зазначена інформація та Договір не містять двозначних формулювань та/або незрозумілих Страхувальнику визначень; укладення цього Договору не нав’язане йому іншою особою (в тому числі </w:t>
      </w:r>
      <w:proofErr w:type="spellStart"/>
      <w:r w:rsidRPr="00DA08A5">
        <w:rPr>
          <w:rFonts w:ascii="Arial Narrow" w:eastAsia="Arial" w:hAnsi="Arial Narrow" w:cs="Arial"/>
          <w:color w:val="000000"/>
        </w:rPr>
        <w:t>Вигодонабувачем</w:t>
      </w:r>
      <w:proofErr w:type="spellEnd"/>
      <w:r w:rsidRPr="00DA08A5">
        <w:rPr>
          <w:rFonts w:ascii="Arial Narrow" w:eastAsia="Arial" w:hAnsi="Arial Narrow" w:cs="Arial"/>
          <w:color w:val="000000"/>
        </w:rPr>
        <w:t xml:space="preserve">); цей Договір не укладається Страхувальником під впливом помилки, тяжких обставин, примусу, насильства; Страхувальник має необхідний обсяг правоздатності та дієздатності для укладення Договору. </w:t>
      </w:r>
    </w:p>
    <w:p w14:paraId="72C27060" w14:textId="7DF66848" w:rsidR="000813DE" w:rsidRPr="00727971" w:rsidRDefault="000813DE" w:rsidP="00727971">
      <w:pPr>
        <w:numPr>
          <w:ilvl w:val="1"/>
          <w:numId w:val="3"/>
        </w:numPr>
        <w:tabs>
          <w:tab w:val="left" w:pos="0"/>
          <w:tab w:val="left" w:pos="567"/>
        </w:tabs>
        <w:spacing w:before="0" w:after="0"/>
        <w:ind w:left="788" w:right="62" w:hanging="431"/>
        <w:contextualSpacing/>
        <w:jc w:val="left"/>
        <w:rPr>
          <w:rFonts w:ascii="Arial Narrow" w:hAnsi="Arial Narrow"/>
          <w:color w:val="000000"/>
        </w:rPr>
      </w:pPr>
      <w:r w:rsidRPr="00727971">
        <w:rPr>
          <w:rFonts w:ascii="Arial Narrow" w:hAnsi="Arial Narrow" w:cs="Arial"/>
        </w:rPr>
        <w:t>Страхувальник надає згоду, що до його персональних даних може бути наданий доступ третім особам за їх запитом, за умови взяття зазначеними особами зобов’язання щодо забезпечення виконання вимог ЗУ «Про захист персональних даних», в порядку, передбаченому ст. 16 ЗУ «Про захист персональних даних».</w:t>
      </w:r>
    </w:p>
    <w:p w14:paraId="39F7569E" w14:textId="05F1229C" w:rsidR="00A45E1D" w:rsidRDefault="00F04156">
      <w:pPr>
        <w:tabs>
          <w:tab w:val="left" w:pos="0"/>
          <w:tab w:val="left" w:pos="567"/>
        </w:tabs>
        <w:spacing w:before="0" w:after="120"/>
        <w:ind w:right="68"/>
        <w:rPr>
          <w:color w:val="000000"/>
        </w:rPr>
      </w:pPr>
      <w:r>
        <w:rPr>
          <w:rFonts w:ascii="Arial" w:eastAsia="Arial" w:hAnsi="Arial" w:cs="Arial"/>
          <w:b/>
          <w:noProof/>
          <w:color w:val="002060"/>
          <w:sz w:val="32"/>
          <w:szCs w:val="32"/>
          <w:lang w:val="ru-RU"/>
        </w:rPr>
        <w:drawing>
          <wp:anchor distT="0" distB="0" distL="114300" distR="114300" simplePos="0" relativeHeight="251680256" behindDoc="0" locked="0" layoutInCell="1" allowOverlap="1" wp14:anchorId="1AC43989" wp14:editId="577BEF14">
            <wp:simplePos x="0" y="0"/>
            <wp:positionH relativeFrom="column">
              <wp:posOffset>3505200</wp:posOffset>
            </wp:positionH>
            <wp:positionV relativeFrom="paragraph">
              <wp:posOffset>20515</wp:posOffset>
            </wp:positionV>
            <wp:extent cx="1476375" cy="1485900"/>
            <wp:effectExtent l="0" t="0" r="9525" b="0"/>
            <wp:wrapNone/>
            <wp:docPr id="14" name="Рисунок 14" descr="C:\Users\d.petrus\AppData\Local\Microsoft\Windows\INetCache\Content.Word\АХА Жизнь (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petrus\AppData\Local\Microsoft\Windows\INetCache\Content.Word\АХА Жизнь (печать).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anchor>
        </w:drawing>
      </w:r>
    </w:p>
    <w:p w14:paraId="2CB65415" w14:textId="7D5313FB" w:rsidR="00A45E1D" w:rsidRDefault="00F04156">
      <w:pPr>
        <w:tabs>
          <w:tab w:val="left" w:pos="0"/>
          <w:tab w:val="left" w:pos="567"/>
        </w:tabs>
        <w:spacing w:before="0" w:after="120"/>
        <w:ind w:right="68"/>
        <w:rPr>
          <w:color w:val="000000"/>
        </w:rPr>
      </w:pPr>
      <w:r>
        <w:rPr>
          <w:rFonts w:ascii="Arial Narrow" w:eastAsia="Arial" w:hAnsi="Arial Narrow" w:cs="Arial"/>
          <w:b/>
          <w:noProof/>
          <w:sz w:val="28"/>
          <w:szCs w:val="22"/>
          <w:lang w:val="ru-RU"/>
        </w:rPr>
        <w:drawing>
          <wp:anchor distT="0" distB="0" distL="114300" distR="114300" simplePos="0" relativeHeight="251682304" behindDoc="0" locked="0" layoutInCell="1" allowOverlap="1" wp14:anchorId="4BA95434" wp14:editId="24606756">
            <wp:simplePos x="0" y="0"/>
            <wp:positionH relativeFrom="column">
              <wp:posOffset>4056184</wp:posOffset>
            </wp:positionH>
            <wp:positionV relativeFrom="paragraph">
              <wp:posOffset>167542</wp:posOffset>
            </wp:positionV>
            <wp:extent cx="1323975" cy="926783"/>
            <wp:effectExtent l="0" t="0" r="0" b="0"/>
            <wp:wrapNone/>
            <wp:docPr id="13" name="Рисунок 13" descr="C:\Users\d.petrus\AppData\Local\Microsoft\Windows\INetCache\Content.Word\Peretahz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petrus\AppData\Local\Microsoft\Windows\INetCache\Content.Word\Peretahzk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926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9114F" w14:textId="3594B723" w:rsidR="0013500E" w:rsidRDefault="00013643" w:rsidP="00BF0300">
      <w:pPr>
        <w:spacing w:before="120" w:after="120"/>
        <w:ind w:left="1560" w:right="68" w:hanging="709"/>
        <w:jc w:val="left"/>
        <w:rPr>
          <w:rFonts w:ascii="Arial Narrow" w:eastAsia="Arial" w:hAnsi="Arial Narrow" w:cs="Arial"/>
          <w:b/>
          <w:sz w:val="28"/>
          <w:szCs w:val="22"/>
        </w:rPr>
      </w:pPr>
      <w:r w:rsidRPr="00DA08A5">
        <w:rPr>
          <w:rFonts w:ascii="Arial Narrow" w:eastAsia="Arial" w:hAnsi="Arial Narrow" w:cs="Arial"/>
          <w:b/>
          <w:sz w:val="28"/>
          <w:szCs w:val="22"/>
        </w:rPr>
        <w:t xml:space="preserve">Генеральний директор </w:t>
      </w:r>
    </w:p>
    <w:p w14:paraId="35358BC3" w14:textId="148249ED" w:rsidR="00B061F2" w:rsidRPr="0088358F" w:rsidRDefault="00013643" w:rsidP="0013500E">
      <w:pPr>
        <w:spacing w:before="120" w:after="120"/>
        <w:ind w:left="851" w:right="-228"/>
        <w:jc w:val="left"/>
        <w:rPr>
          <w:rFonts w:ascii="Arial Narrow" w:eastAsia="Arial" w:hAnsi="Arial Narrow" w:cs="Arial"/>
          <w:b/>
          <w:sz w:val="28"/>
          <w:szCs w:val="22"/>
          <w:lang w:val="ru-RU"/>
        </w:rPr>
      </w:pPr>
      <w:r w:rsidRPr="00DA08A5">
        <w:rPr>
          <w:rFonts w:ascii="Arial Narrow" w:eastAsia="Arial" w:hAnsi="Arial Narrow" w:cs="Arial"/>
          <w:b/>
          <w:sz w:val="28"/>
          <w:szCs w:val="22"/>
        </w:rPr>
        <w:t>ТДВ «СК «</w:t>
      </w:r>
      <w:r w:rsidR="00026782">
        <w:rPr>
          <w:rFonts w:ascii="Arial Narrow" w:eastAsia="Arial" w:hAnsi="Arial Narrow" w:cs="Arial"/>
          <w:b/>
          <w:sz w:val="28"/>
          <w:szCs w:val="22"/>
        </w:rPr>
        <w:t>АХА Страхування Ж</w:t>
      </w:r>
      <w:bookmarkStart w:id="8" w:name="_GoBack"/>
      <w:bookmarkEnd w:id="8"/>
      <w:r w:rsidR="00F04156">
        <w:rPr>
          <w:rFonts w:ascii="Arial Narrow" w:eastAsia="Arial" w:hAnsi="Arial Narrow" w:cs="Arial"/>
          <w:b/>
          <w:sz w:val="28"/>
          <w:szCs w:val="22"/>
        </w:rPr>
        <w:t>иття</w:t>
      </w:r>
      <w:r w:rsidRPr="00DA08A5">
        <w:rPr>
          <w:rFonts w:ascii="Arial Narrow" w:eastAsia="Arial" w:hAnsi="Arial Narrow" w:cs="Arial"/>
          <w:b/>
          <w:sz w:val="28"/>
          <w:szCs w:val="22"/>
        </w:rPr>
        <w:t>»</w:t>
      </w:r>
      <w:r w:rsidR="00B53E79">
        <w:rPr>
          <w:rFonts w:ascii="Arial Narrow" w:eastAsia="Arial" w:hAnsi="Arial Narrow" w:cs="Arial"/>
          <w:b/>
          <w:sz w:val="28"/>
          <w:szCs w:val="22"/>
        </w:rPr>
        <w:tab/>
      </w:r>
      <w:r w:rsidR="00B53E79">
        <w:rPr>
          <w:rFonts w:ascii="Arial Narrow" w:eastAsia="Arial" w:hAnsi="Arial Narrow" w:cs="Arial"/>
          <w:b/>
          <w:sz w:val="28"/>
          <w:szCs w:val="22"/>
        </w:rPr>
        <w:tab/>
      </w:r>
      <w:r w:rsidRPr="00DA08A5">
        <w:rPr>
          <w:rFonts w:ascii="Arial Narrow" w:eastAsia="Arial" w:hAnsi="Arial Narrow" w:cs="Arial"/>
          <w:b/>
          <w:sz w:val="28"/>
          <w:szCs w:val="22"/>
        </w:rPr>
        <w:t xml:space="preserve">                      </w:t>
      </w:r>
      <w:r w:rsidR="0013500E">
        <w:rPr>
          <w:rFonts w:ascii="Arial Narrow" w:eastAsia="Arial" w:hAnsi="Arial Narrow" w:cs="Arial"/>
          <w:b/>
          <w:sz w:val="28"/>
          <w:szCs w:val="22"/>
        </w:rPr>
        <w:t xml:space="preserve">         </w:t>
      </w:r>
      <w:r w:rsidR="00DA08A5">
        <w:rPr>
          <w:rFonts w:ascii="Arial Narrow" w:eastAsia="Arial" w:hAnsi="Arial Narrow" w:cs="Arial"/>
          <w:b/>
          <w:sz w:val="28"/>
          <w:szCs w:val="22"/>
        </w:rPr>
        <w:t xml:space="preserve"> </w:t>
      </w:r>
      <w:r w:rsidR="0013500E">
        <w:rPr>
          <w:rFonts w:ascii="Arial Narrow" w:eastAsia="Arial" w:hAnsi="Arial Narrow" w:cs="Arial"/>
          <w:b/>
          <w:sz w:val="28"/>
          <w:szCs w:val="22"/>
          <w:lang w:val="ru-RU"/>
        </w:rPr>
        <w:t xml:space="preserve">                     </w:t>
      </w:r>
      <w:r w:rsidR="00F04156">
        <w:rPr>
          <w:rFonts w:ascii="Arial Narrow" w:eastAsia="Arial" w:hAnsi="Arial Narrow" w:cs="Arial"/>
          <w:b/>
          <w:sz w:val="28"/>
          <w:szCs w:val="22"/>
        </w:rPr>
        <w:t>Перетяжко А.І</w:t>
      </w:r>
      <w:r w:rsidR="00B53E79">
        <w:rPr>
          <w:rFonts w:ascii="Arial Narrow" w:eastAsia="Arial" w:hAnsi="Arial Narrow" w:cs="Arial"/>
          <w:b/>
          <w:sz w:val="28"/>
          <w:szCs w:val="22"/>
        </w:rPr>
        <w:t>.</w:t>
      </w:r>
    </w:p>
    <w:sectPr w:rsidR="00B061F2" w:rsidRPr="0088358F" w:rsidSect="00886D69">
      <w:headerReference w:type="first" r:id="rId9"/>
      <w:pgSz w:w="11906" w:h="16838"/>
      <w:pgMar w:top="-1276" w:right="567" w:bottom="284" w:left="652"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67DF0" w14:textId="77777777" w:rsidR="00FE4D3F" w:rsidRDefault="00FE4D3F" w:rsidP="00FE4D3F">
      <w:pPr>
        <w:spacing w:before="0" w:after="0"/>
      </w:pPr>
      <w:r>
        <w:separator/>
      </w:r>
    </w:p>
  </w:endnote>
  <w:endnote w:type="continuationSeparator" w:id="0">
    <w:p w14:paraId="1273D753" w14:textId="77777777" w:rsidR="00FE4D3F" w:rsidRDefault="00FE4D3F" w:rsidP="00FE4D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ource Sans Pro">
    <w:altName w:val="Arial"/>
    <w:charset w:val="00"/>
    <w:family w:val="auto"/>
    <w:pitch w:val="default"/>
  </w:font>
  <w:font w:name="Franklin Gothic">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Gothic-Demi">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0A523" w14:textId="77777777" w:rsidR="00FE4D3F" w:rsidRDefault="00FE4D3F" w:rsidP="00FE4D3F">
      <w:pPr>
        <w:spacing w:before="0" w:after="0"/>
      </w:pPr>
      <w:r>
        <w:separator/>
      </w:r>
    </w:p>
  </w:footnote>
  <w:footnote w:type="continuationSeparator" w:id="0">
    <w:p w14:paraId="66EEF6CD" w14:textId="77777777" w:rsidR="00FE4D3F" w:rsidRDefault="00FE4D3F" w:rsidP="00FE4D3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C9BC" w14:textId="36A15FA4" w:rsidR="00FE4D3F" w:rsidRDefault="00FE4D3F" w:rsidP="00FE4D3F">
    <w:pPr>
      <w:shd w:val="clear" w:color="auto" w:fill="D9E1E2"/>
      <w:spacing w:before="0" w:after="0"/>
      <w:ind w:right="-516" w:hanging="941"/>
      <w:jc w:val="center"/>
      <w:rPr>
        <w:b/>
        <w:color w:val="000000"/>
        <w:sz w:val="28"/>
        <w:szCs w:val="28"/>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p>
  <w:p w14:paraId="14A8D7F1" w14:textId="4E1FBC48" w:rsidR="00FE4D3F" w:rsidRDefault="00FE4D3F" w:rsidP="00FE4D3F">
    <w:pPr>
      <w:shd w:val="clear" w:color="auto" w:fill="D9E1E2"/>
      <w:spacing w:before="0" w:after="0"/>
      <w:ind w:right="-516" w:hanging="941"/>
      <w:jc w:val="center"/>
      <w:rPr>
        <w:b/>
        <w:color w:val="000000"/>
        <w:sz w:val="28"/>
        <w:szCs w:val="28"/>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p>
  <w:p w14:paraId="52F643B6" w14:textId="1E51E9FE" w:rsidR="00FE4D3F" w:rsidRDefault="00FE4D3F" w:rsidP="00FE4D3F">
    <w:pPr>
      <w:shd w:val="clear" w:color="auto" w:fill="D9E1E2"/>
      <w:spacing w:before="0" w:after="0"/>
      <w:ind w:right="-516" w:hanging="941"/>
      <w:jc w:val="center"/>
      <w:rPr>
        <w:b/>
        <w:color w:val="000000"/>
        <w:sz w:val="28"/>
        <w:szCs w:val="28"/>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p>
  <w:p w14:paraId="5EF9721D" w14:textId="0C555FCE" w:rsidR="00FE4D3F" w:rsidRDefault="00FE4D3F" w:rsidP="00FE4D3F">
    <w:pPr>
      <w:shd w:val="clear" w:color="auto" w:fill="D9E1E2"/>
      <w:spacing w:before="0" w:after="0"/>
      <w:ind w:right="-516" w:hanging="941"/>
      <w:jc w:val="center"/>
      <w:rPr>
        <w:b/>
        <w:color w:val="000000"/>
        <w:sz w:val="28"/>
        <w:szCs w:val="28"/>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p>
  <w:p w14:paraId="4643C6A0" w14:textId="3965730A" w:rsidR="00FE4D3F" w:rsidRDefault="00FE4D3F" w:rsidP="00FE4D3F">
    <w:pPr>
      <w:shd w:val="clear" w:color="auto" w:fill="D9E1E2"/>
      <w:spacing w:before="0" w:after="0"/>
      <w:ind w:right="-516" w:hanging="941"/>
      <w:jc w:val="center"/>
      <w:rPr>
        <w:b/>
        <w:color w:val="000000"/>
        <w:sz w:val="28"/>
        <w:szCs w:val="28"/>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p>
  <w:p w14:paraId="5D7F8FF2" w14:textId="2C2B4F1C" w:rsidR="00FE4D3F" w:rsidRDefault="00FE4D3F" w:rsidP="00FE4D3F">
    <w:pPr>
      <w:shd w:val="clear" w:color="auto" w:fill="D9E1E2"/>
      <w:spacing w:before="0" w:after="0"/>
      <w:ind w:right="-516" w:hanging="941"/>
      <w:jc w:val="center"/>
      <w:rPr>
        <w:b/>
        <w:color w:val="000000"/>
        <w:sz w:val="28"/>
        <w:szCs w:val="28"/>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p>
  <w:p w14:paraId="0CBBF148" w14:textId="495C81BC" w:rsidR="00FE4D3F" w:rsidRDefault="00FE4D3F" w:rsidP="00FE4D3F">
    <w:pPr>
      <w:shd w:val="clear" w:color="auto" w:fill="D9E1E2"/>
      <w:spacing w:before="0" w:after="0"/>
      <w:ind w:right="-516" w:hanging="941"/>
      <w:jc w:val="center"/>
      <w:rPr>
        <w:b/>
        <w:color w:val="000000"/>
        <w:sz w:val="28"/>
        <w:szCs w:val="28"/>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p>
  <w:p w14:paraId="7E14F8E3" w14:textId="39F31ABA" w:rsidR="00FE4D3F" w:rsidRDefault="00FE4D3F" w:rsidP="00FE4D3F">
    <w:pPr>
      <w:shd w:val="clear" w:color="auto" w:fill="D9E1E2"/>
      <w:spacing w:before="0" w:after="0"/>
      <w:ind w:right="-516" w:hanging="941"/>
      <w:jc w:val="center"/>
      <w:rPr>
        <w:b/>
        <w:color w:val="000000"/>
        <w:sz w:val="28"/>
        <w:szCs w:val="28"/>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p>
  <w:p w14:paraId="7460B06C" w14:textId="55F5C166" w:rsidR="00FE4D3F" w:rsidRDefault="00FE4D3F" w:rsidP="00FE4D3F">
    <w:pPr>
      <w:shd w:val="clear" w:color="auto" w:fill="D9E1E2"/>
      <w:spacing w:before="0" w:after="0"/>
      <w:ind w:right="-516" w:hanging="941"/>
      <w:jc w:val="center"/>
      <w:rPr>
        <w:b/>
        <w:color w:val="000000"/>
        <w:sz w:val="28"/>
        <w:szCs w:val="28"/>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p>
  <w:p w14:paraId="086B9322" w14:textId="16880D48" w:rsidR="00FE4D3F" w:rsidRDefault="00FE4D3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4037"/>
    <w:multiLevelType w:val="multilevel"/>
    <w:tmpl w:val="85BE3252"/>
    <w:lvl w:ilvl="0">
      <w:start w:val="14"/>
      <w:numFmt w:val="decimal"/>
      <w:lvlText w:val="%1."/>
      <w:lvlJc w:val="left"/>
      <w:pPr>
        <w:ind w:left="456" w:hanging="456"/>
      </w:pPr>
      <w:rPr>
        <w:rFonts w:ascii="Arial Narrow" w:hAnsi="Arial Narrow" w:hint="default"/>
        <w:sz w:val="28"/>
      </w:rPr>
    </w:lvl>
    <w:lvl w:ilvl="1">
      <w:start w:val="1"/>
      <w:numFmt w:val="decimal"/>
      <w:lvlText w:val="%1.%2."/>
      <w:lvlJc w:val="left"/>
      <w:pPr>
        <w:ind w:left="1165" w:hanging="456"/>
      </w:pPr>
      <w:rPr>
        <w:rFonts w:ascii="Arial Narrow" w:hAnsi="Arial Narrow" w:hint="default"/>
        <w:b/>
      </w:rPr>
    </w:lvl>
    <w:lvl w:ilvl="2">
      <w:start w:val="1"/>
      <w:numFmt w:val="decimal"/>
      <w:lvlText w:val="%1.%2.%3."/>
      <w:lvlJc w:val="left"/>
      <w:pPr>
        <w:ind w:left="2138" w:hanging="720"/>
      </w:pPr>
      <w:rPr>
        <w:b/>
      </w:rPr>
    </w:lvl>
    <w:lvl w:ilvl="3">
      <w:start w:val="1"/>
      <w:numFmt w:val="decimal"/>
      <w:lvlText w:val="%1.%2.%3.%4."/>
      <w:lvlJc w:val="left"/>
      <w:pPr>
        <w:ind w:left="738" w:hanging="720"/>
      </w:pPr>
    </w:lvl>
    <w:lvl w:ilvl="4">
      <w:start w:val="1"/>
      <w:numFmt w:val="decimal"/>
      <w:lvlText w:val="%1.%2.%3.%4.%5."/>
      <w:lvlJc w:val="left"/>
      <w:pPr>
        <w:ind w:left="1104" w:hanging="1080"/>
      </w:pPr>
    </w:lvl>
    <w:lvl w:ilvl="5">
      <w:start w:val="1"/>
      <w:numFmt w:val="decimal"/>
      <w:lvlText w:val="%1.%2.%3.%4.%5.%6."/>
      <w:lvlJc w:val="left"/>
      <w:pPr>
        <w:ind w:left="1110" w:hanging="1080"/>
      </w:pPr>
    </w:lvl>
    <w:lvl w:ilvl="6">
      <w:start w:val="1"/>
      <w:numFmt w:val="decimal"/>
      <w:lvlText w:val="%1.%2.%3.%4.%5.%6.%7."/>
      <w:lvlJc w:val="left"/>
      <w:pPr>
        <w:ind w:left="1476" w:hanging="1440"/>
      </w:pPr>
    </w:lvl>
    <w:lvl w:ilvl="7">
      <w:start w:val="1"/>
      <w:numFmt w:val="decimal"/>
      <w:lvlText w:val="%1.%2.%3.%4.%5.%6.%7.%8."/>
      <w:lvlJc w:val="left"/>
      <w:pPr>
        <w:ind w:left="1482" w:hanging="1440"/>
      </w:pPr>
    </w:lvl>
    <w:lvl w:ilvl="8">
      <w:start w:val="1"/>
      <w:numFmt w:val="decimal"/>
      <w:lvlText w:val="%1.%2.%3.%4.%5.%6.%7.%8.%9."/>
      <w:lvlJc w:val="left"/>
      <w:pPr>
        <w:ind w:left="1848" w:hanging="1800"/>
      </w:pPr>
    </w:lvl>
  </w:abstractNum>
  <w:abstractNum w:abstractNumId="1" w15:restartNumberingAfterBreak="0">
    <w:nsid w:val="169050B1"/>
    <w:multiLevelType w:val="multilevel"/>
    <w:tmpl w:val="B80AF5B8"/>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rPr>
        <w:b w:val="0"/>
        <w:color w:val="00000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4556C5"/>
    <w:multiLevelType w:val="multilevel"/>
    <w:tmpl w:val="296C68DE"/>
    <w:lvl w:ilvl="0">
      <w:start w:val="20"/>
      <w:numFmt w:val="decimal"/>
      <w:lvlText w:val="%1."/>
      <w:lvlJc w:val="left"/>
      <w:pPr>
        <w:ind w:left="624" w:hanging="624"/>
      </w:pPr>
      <w:rPr>
        <w:color w:val="181717"/>
      </w:rPr>
    </w:lvl>
    <w:lvl w:ilvl="1">
      <w:start w:val="1"/>
      <w:numFmt w:val="decimal"/>
      <w:lvlText w:val="%1.%2."/>
      <w:lvlJc w:val="left"/>
      <w:pPr>
        <w:ind w:left="633" w:hanging="624"/>
      </w:pPr>
      <w:rPr>
        <w:b/>
        <w:color w:val="181717"/>
      </w:rPr>
    </w:lvl>
    <w:lvl w:ilvl="2">
      <w:start w:val="1"/>
      <w:numFmt w:val="decimal"/>
      <w:lvlText w:val="%1.%2.%3."/>
      <w:lvlJc w:val="left"/>
      <w:pPr>
        <w:ind w:left="1429" w:hanging="720"/>
      </w:pPr>
      <w:rPr>
        <w:b/>
        <w:color w:val="181717"/>
      </w:rPr>
    </w:lvl>
    <w:lvl w:ilvl="3">
      <w:start w:val="1"/>
      <w:numFmt w:val="decimal"/>
      <w:lvlText w:val="%1.%2.%3.%4."/>
      <w:lvlJc w:val="left"/>
      <w:pPr>
        <w:ind w:left="747" w:hanging="720"/>
      </w:pPr>
      <w:rPr>
        <w:color w:val="181717"/>
      </w:rPr>
    </w:lvl>
    <w:lvl w:ilvl="4">
      <w:start w:val="1"/>
      <w:numFmt w:val="decimal"/>
      <w:lvlText w:val="%1.%2.%3.%4.%5."/>
      <w:lvlJc w:val="left"/>
      <w:pPr>
        <w:ind w:left="1116" w:hanging="1080"/>
      </w:pPr>
      <w:rPr>
        <w:color w:val="181717"/>
      </w:rPr>
    </w:lvl>
    <w:lvl w:ilvl="5">
      <w:start w:val="1"/>
      <w:numFmt w:val="decimal"/>
      <w:lvlText w:val="%1.%2.%3.%4.%5.%6."/>
      <w:lvlJc w:val="left"/>
      <w:pPr>
        <w:ind w:left="1125" w:hanging="1080"/>
      </w:pPr>
      <w:rPr>
        <w:color w:val="181717"/>
      </w:rPr>
    </w:lvl>
    <w:lvl w:ilvl="6">
      <w:start w:val="1"/>
      <w:numFmt w:val="decimal"/>
      <w:lvlText w:val="%1.%2.%3.%4.%5.%6.%7."/>
      <w:lvlJc w:val="left"/>
      <w:pPr>
        <w:ind w:left="1494" w:hanging="1440"/>
      </w:pPr>
      <w:rPr>
        <w:color w:val="181717"/>
      </w:rPr>
    </w:lvl>
    <w:lvl w:ilvl="7">
      <w:start w:val="1"/>
      <w:numFmt w:val="decimal"/>
      <w:lvlText w:val="%1.%2.%3.%4.%5.%6.%7.%8."/>
      <w:lvlJc w:val="left"/>
      <w:pPr>
        <w:ind w:left="1503" w:hanging="1440"/>
      </w:pPr>
      <w:rPr>
        <w:color w:val="181717"/>
      </w:rPr>
    </w:lvl>
    <w:lvl w:ilvl="8">
      <w:start w:val="1"/>
      <w:numFmt w:val="decimal"/>
      <w:lvlText w:val="%1.%2.%3.%4.%5.%6.%7.%8.%9."/>
      <w:lvlJc w:val="left"/>
      <w:pPr>
        <w:ind w:left="1872" w:hanging="1800"/>
      </w:pPr>
      <w:rPr>
        <w:color w:val="181717"/>
      </w:rPr>
    </w:lvl>
  </w:abstractNum>
  <w:abstractNum w:abstractNumId="3" w15:restartNumberingAfterBreak="0">
    <w:nsid w:val="2E164EF6"/>
    <w:multiLevelType w:val="multilevel"/>
    <w:tmpl w:val="E67A995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1D3D2A"/>
    <w:multiLevelType w:val="multilevel"/>
    <w:tmpl w:val="6492980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A07672"/>
    <w:multiLevelType w:val="multilevel"/>
    <w:tmpl w:val="4134DCC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4DA50131"/>
    <w:multiLevelType w:val="multilevel"/>
    <w:tmpl w:val="CF2A21A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F06CE2"/>
    <w:multiLevelType w:val="multilevel"/>
    <w:tmpl w:val="B24A440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9A7BD1"/>
    <w:multiLevelType w:val="multilevel"/>
    <w:tmpl w:val="B8A06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EE0C93"/>
    <w:multiLevelType w:val="multilevel"/>
    <w:tmpl w:val="169E12A2"/>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B08579D"/>
    <w:multiLevelType w:val="multilevel"/>
    <w:tmpl w:val="D7883A3E"/>
    <w:lvl w:ilvl="0">
      <w:start w:val="1"/>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720" w:hanging="72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080" w:hanging="108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440" w:hanging="1440"/>
      </w:pPr>
      <w:rPr>
        <w:rFonts w:eastAsia="Arial" w:cs="Arial" w:hint="default"/>
        <w:b/>
      </w:rPr>
    </w:lvl>
  </w:abstractNum>
  <w:abstractNum w:abstractNumId="11" w15:restartNumberingAfterBreak="0">
    <w:nsid w:val="737D5D31"/>
    <w:multiLevelType w:val="multilevel"/>
    <w:tmpl w:val="FA647C1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0"/>
  </w:num>
  <w:num w:numId="4">
    <w:abstractNumId w:val="1"/>
  </w:num>
  <w:num w:numId="5">
    <w:abstractNumId w:val="9"/>
  </w:num>
  <w:num w:numId="6">
    <w:abstractNumId w:val="10"/>
  </w:num>
  <w:num w:numId="7">
    <w:abstractNumId w:val="7"/>
  </w:num>
  <w:num w:numId="8">
    <w:abstractNumId w:val="4"/>
  </w:num>
  <w:num w:numId="9">
    <w:abstractNumId w:val="6"/>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F2"/>
    <w:rsid w:val="00004C34"/>
    <w:rsid w:val="00013643"/>
    <w:rsid w:val="00026782"/>
    <w:rsid w:val="00030C9A"/>
    <w:rsid w:val="00034394"/>
    <w:rsid w:val="00045560"/>
    <w:rsid w:val="00051A52"/>
    <w:rsid w:val="000538DE"/>
    <w:rsid w:val="000614D6"/>
    <w:rsid w:val="00066B80"/>
    <w:rsid w:val="00076229"/>
    <w:rsid w:val="000813DE"/>
    <w:rsid w:val="00085D79"/>
    <w:rsid w:val="000B6FB7"/>
    <w:rsid w:val="00130423"/>
    <w:rsid w:val="0013500E"/>
    <w:rsid w:val="00140871"/>
    <w:rsid w:val="00174C72"/>
    <w:rsid w:val="001750D1"/>
    <w:rsid w:val="001A071E"/>
    <w:rsid w:val="001C3C7C"/>
    <w:rsid w:val="001D7CE7"/>
    <w:rsid w:val="001E3FEB"/>
    <w:rsid w:val="001E5C10"/>
    <w:rsid w:val="0022175A"/>
    <w:rsid w:val="002400EF"/>
    <w:rsid w:val="00251142"/>
    <w:rsid w:val="00260149"/>
    <w:rsid w:val="002636A3"/>
    <w:rsid w:val="00280012"/>
    <w:rsid w:val="00282DC7"/>
    <w:rsid w:val="002967C5"/>
    <w:rsid w:val="002A7CEA"/>
    <w:rsid w:val="002B7963"/>
    <w:rsid w:val="002D32D7"/>
    <w:rsid w:val="002F03AE"/>
    <w:rsid w:val="002F1F5D"/>
    <w:rsid w:val="00300F01"/>
    <w:rsid w:val="00334555"/>
    <w:rsid w:val="00335E97"/>
    <w:rsid w:val="00361D77"/>
    <w:rsid w:val="00377AC5"/>
    <w:rsid w:val="0038105E"/>
    <w:rsid w:val="00381DEE"/>
    <w:rsid w:val="003911DA"/>
    <w:rsid w:val="003A1A01"/>
    <w:rsid w:val="003A31B4"/>
    <w:rsid w:val="003B0D2A"/>
    <w:rsid w:val="003B738F"/>
    <w:rsid w:val="003B7F9E"/>
    <w:rsid w:val="003D4793"/>
    <w:rsid w:val="003D6A39"/>
    <w:rsid w:val="003E4754"/>
    <w:rsid w:val="003F5926"/>
    <w:rsid w:val="003F7E0F"/>
    <w:rsid w:val="00415EA9"/>
    <w:rsid w:val="00417B33"/>
    <w:rsid w:val="00417FF1"/>
    <w:rsid w:val="004356AD"/>
    <w:rsid w:val="00454A0D"/>
    <w:rsid w:val="00463223"/>
    <w:rsid w:val="00474AC9"/>
    <w:rsid w:val="0049634A"/>
    <w:rsid w:val="004B0855"/>
    <w:rsid w:val="004B3DBB"/>
    <w:rsid w:val="004B5169"/>
    <w:rsid w:val="004E7F49"/>
    <w:rsid w:val="005123B6"/>
    <w:rsid w:val="00535137"/>
    <w:rsid w:val="0054247F"/>
    <w:rsid w:val="00574EB2"/>
    <w:rsid w:val="005A3AA7"/>
    <w:rsid w:val="005B5EF7"/>
    <w:rsid w:val="005B7532"/>
    <w:rsid w:val="005C1B70"/>
    <w:rsid w:val="00602BA3"/>
    <w:rsid w:val="00636D13"/>
    <w:rsid w:val="00664423"/>
    <w:rsid w:val="006A32AC"/>
    <w:rsid w:val="006D0E5C"/>
    <w:rsid w:val="006D3AD3"/>
    <w:rsid w:val="006D604B"/>
    <w:rsid w:val="006E061D"/>
    <w:rsid w:val="00727971"/>
    <w:rsid w:val="00746D0C"/>
    <w:rsid w:val="007504FD"/>
    <w:rsid w:val="00772502"/>
    <w:rsid w:val="00786687"/>
    <w:rsid w:val="007A33B0"/>
    <w:rsid w:val="007B18E3"/>
    <w:rsid w:val="007B245D"/>
    <w:rsid w:val="007E0292"/>
    <w:rsid w:val="008345CA"/>
    <w:rsid w:val="00843F85"/>
    <w:rsid w:val="008467EE"/>
    <w:rsid w:val="0085334D"/>
    <w:rsid w:val="00873A83"/>
    <w:rsid w:val="0088358F"/>
    <w:rsid w:val="00886D69"/>
    <w:rsid w:val="008C29B9"/>
    <w:rsid w:val="008C32CE"/>
    <w:rsid w:val="008C532C"/>
    <w:rsid w:val="008C6F38"/>
    <w:rsid w:val="008D269F"/>
    <w:rsid w:val="008F5B1B"/>
    <w:rsid w:val="00913B4C"/>
    <w:rsid w:val="00933D27"/>
    <w:rsid w:val="009A3D9B"/>
    <w:rsid w:val="009F4A9C"/>
    <w:rsid w:val="00A41C8A"/>
    <w:rsid w:val="00A45E1D"/>
    <w:rsid w:val="00A82D49"/>
    <w:rsid w:val="00A96B81"/>
    <w:rsid w:val="00AA087F"/>
    <w:rsid w:val="00AA338D"/>
    <w:rsid w:val="00AA416F"/>
    <w:rsid w:val="00AD0B84"/>
    <w:rsid w:val="00AF171B"/>
    <w:rsid w:val="00AF74C8"/>
    <w:rsid w:val="00B061F2"/>
    <w:rsid w:val="00B104C3"/>
    <w:rsid w:val="00B27D07"/>
    <w:rsid w:val="00B53E79"/>
    <w:rsid w:val="00B80FCB"/>
    <w:rsid w:val="00BC4F81"/>
    <w:rsid w:val="00BD5FC9"/>
    <w:rsid w:val="00BF006D"/>
    <w:rsid w:val="00BF0300"/>
    <w:rsid w:val="00C03DDB"/>
    <w:rsid w:val="00C06B22"/>
    <w:rsid w:val="00C2496A"/>
    <w:rsid w:val="00C403C6"/>
    <w:rsid w:val="00C40CE8"/>
    <w:rsid w:val="00C413F9"/>
    <w:rsid w:val="00C4402E"/>
    <w:rsid w:val="00C45C56"/>
    <w:rsid w:val="00C62D04"/>
    <w:rsid w:val="00C752EB"/>
    <w:rsid w:val="00C7610B"/>
    <w:rsid w:val="00CA0EDF"/>
    <w:rsid w:val="00CA537B"/>
    <w:rsid w:val="00CC4EE7"/>
    <w:rsid w:val="00CC7ADB"/>
    <w:rsid w:val="00CD2BB0"/>
    <w:rsid w:val="00D14219"/>
    <w:rsid w:val="00D37646"/>
    <w:rsid w:val="00D43FAC"/>
    <w:rsid w:val="00D92421"/>
    <w:rsid w:val="00DA08A5"/>
    <w:rsid w:val="00DA1775"/>
    <w:rsid w:val="00DC41AD"/>
    <w:rsid w:val="00DC6191"/>
    <w:rsid w:val="00E21875"/>
    <w:rsid w:val="00E6352C"/>
    <w:rsid w:val="00E71104"/>
    <w:rsid w:val="00E77E07"/>
    <w:rsid w:val="00EA4F34"/>
    <w:rsid w:val="00F04156"/>
    <w:rsid w:val="00F21410"/>
    <w:rsid w:val="00F41E79"/>
    <w:rsid w:val="00F50C83"/>
    <w:rsid w:val="00F53066"/>
    <w:rsid w:val="00F60DCC"/>
    <w:rsid w:val="00F83C0B"/>
    <w:rsid w:val="00FD6F65"/>
    <w:rsid w:val="00FE4D3F"/>
    <w:rsid w:val="00FE66DF"/>
    <w:rsid w:val="00FE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221FF"/>
  <w15:docId w15:val="{E34C5BD6-2F66-4CA0-BC21-703B6DAA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181717"/>
        <w:lang w:val="uk-UA" w:eastAsia="ru-RU" w:bidi="ar-SA"/>
      </w:rPr>
    </w:rPrDefault>
    <w:pPrDefault>
      <w:pPr>
        <w:pBdr>
          <w:top w:val="nil"/>
          <w:left w:val="nil"/>
          <w:bottom w:val="nil"/>
          <w:right w:val="nil"/>
          <w:between w:val="nil"/>
        </w:pBdr>
        <w:spacing w:before="240"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0" w:after="408" w:line="293" w:lineRule="auto"/>
      <w:ind w:left="10" w:hanging="10"/>
      <w:jc w:val="left"/>
      <w:outlineLvl w:val="0"/>
    </w:pPr>
    <w:rPr>
      <w:rFonts w:ascii="Franklin Gothic" w:eastAsia="Franklin Gothic" w:hAnsi="Franklin Gothic" w:cs="Franklin Gothic"/>
      <w:color w:val="2B4983"/>
      <w:sz w:val="28"/>
      <w:szCs w:val="28"/>
    </w:rPr>
  </w:style>
  <w:style w:type="paragraph" w:styleId="2">
    <w:name w:val="heading 2"/>
    <w:basedOn w:val="a"/>
    <w:next w:val="a"/>
    <w:pPr>
      <w:keepNext/>
      <w:keepLines/>
      <w:shd w:val="clear" w:color="auto" w:fill="2B4983"/>
      <w:spacing w:before="0" w:after="249" w:line="265" w:lineRule="auto"/>
      <w:ind w:left="10" w:right="123" w:hanging="10"/>
      <w:jc w:val="center"/>
      <w:outlineLvl w:val="1"/>
    </w:pPr>
    <w:rPr>
      <w:rFonts w:ascii="Franklin Gothic" w:eastAsia="Franklin Gothic" w:hAnsi="Franklin Gothic" w:cs="Franklin Gothic"/>
      <w:color w:val="FFFEFD"/>
      <w:sz w:val="26"/>
      <w:szCs w:val="26"/>
    </w:rPr>
  </w:style>
  <w:style w:type="paragraph" w:styleId="3">
    <w:name w:val="heading 3"/>
    <w:basedOn w:val="a"/>
    <w:next w:val="a"/>
    <w:pPr>
      <w:keepNext/>
      <w:keepLines/>
      <w:spacing w:before="0" w:after="0" w:line="259" w:lineRule="auto"/>
      <w:ind w:left="43" w:hanging="10"/>
      <w:jc w:val="left"/>
      <w:outlineLvl w:val="2"/>
    </w:pPr>
    <w:rPr>
      <w:rFonts w:ascii="Franklin Gothic" w:eastAsia="Franklin Gothic" w:hAnsi="Franklin Gothic" w:cs="Franklin Gothic"/>
      <w:color w:val="2B4983"/>
      <w:sz w:val="24"/>
      <w:szCs w:val="24"/>
    </w:rPr>
  </w:style>
  <w:style w:type="paragraph" w:styleId="4">
    <w:name w:val="heading 4"/>
    <w:basedOn w:val="a"/>
    <w:next w:val="a"/>
    <w:pPr>
      <w:keepNext/>
      <w:keepLines/>
      <w:spacing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8D269F"/>
    <w:pPr>
      <w:ind w:left="720"/>
      <w:contextualSpacing/>
    </w:pPr>
  </w:style>
  <w:style w:type="paragraph" w:styleId="a8">
    <w:name w:val="header"/>
    <w:basedOn w:val="a"/>
    <w:link w:val="a9"/>
    <w:uiPriority w:val="99"/>
    <w:unhideWhenUsed/>
    <w:rsid w:val="00045560"/>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before="0" w:after="0"/>
      <w:jc w:val="left"/>
    </w:pPr>
    <w:rPr>
      <w:rFonts w:asciiTheme="minorHAnsi" w:eastAsiaTheme="minorEastAsia" w:hAnsiTheme="minorHAnsi" w:cstheme="minorBidi"/>
      <w:color w:val="auto"/>
      <w:sz w:val="22"/>
      <w:szCs w:val="22"/>
      <w:lang w:val="ru-RU"/>
    </w:rPr>
  </w:style>
  <w:style w:type="character" w:customStyle="1" w:styleId="a9">
    <w:name w:val="Верхний колонтитул Знак"/>
    <w:basedOn w:val="a0"/>
    <w:link w:val="a8"/>
    <w:uiPriority w:val="99"/>
    <w:rsid w:val="00045560"/>
    <w:rPr>
      <w:rFonts w:asciiTheme="minorHAnsi" w:eastAsiaTheme="minorEastAsia" w:hAnsiTheme="minorHAnsi" w:cstheme="minorBidi"/>
      <w:color w:val="auto"/>
      <w:sz w:val="22"/>
      <w:szCs w:val="22"/>
      <w:lang w:val="ru-RU"/>
    </w:rPr>
  </w:style>
  <w:style w:type="character" w:styleId="aa">
    <w:name w:val="annotation reference"/>
    <w:basedOn w:val="a0"/>
    <w:uiPriority w:val="99"/>
    <w:semiHidden/>
    <w:unhideWhenUsed/>
    <w:rsid w:val="00463223"/>
    <w:rPr>
      <w:sz w:val="16"/>
      <w:szCs w:val="16"/>
    </w:rPr>
  </w:style>
  <w:style w:type="paragraph" w:styleId="ab">
    <w:name w:val="annotation text"/>
    <w:basedOn w:val="a"/>
    <w:link w:val="ac"/>
    <w:uiPriority w:val="99"/>
    <w:semiHidden/>
    <w:unhideWhenUsed/>
    <w:rsid w:val="00463223"/>
  </w:style>
  <w:style w:type="character" w:customStyle="1" w:styleId="ac">
    <w:name w:val="Текст примечания Знак"/>
    <w:basedOn w:val="a0"/>
    <w:link w:val="ab"/>
    <w:uiPriority w:val="99"/>
    <w:semiHidden/>
    <w:rsid w:val="00463223"/>
  </w:style>
  <w:style w:type="paragraph" w:styleId="ad">
    <w:name w:val="annotation subject"/>
    <w:basedOn w:val="ab"/>
    <w:next w:val="ab"/>
    <w:link w:val="ae"/>
    <w:uiPriority w:val="99"/>
    <w:semiHidden/>
    <w:unhideWhenUsed/>
    <w:rsid w:val="00463223"/>
    <w:rPr>
      <w:b/>
      <w:bCs/>
    </w:rPr>
  </w:style>
  <w:style w:type="character" w:customStyle="1" w:styleId="ae">
    <w:name w:val="Тема примечания Знак"/>
    <w:basedOn w:val="ac"/>
    <w:link w:val="ad"/>
    <w:uiPriority w:val="99"/>
    <w:semiHidden/>
    <w:rsid w:val="00463223"/>
    <w:rPr>
      <w:b/>
      <w:bCs/>
    </w:rPr>
  </w:style>
  <w:style w:type="paragraph" w:styleId="af">
    <w:name w:val="Balloon Text"/>
    <w:basedOn w:val="a"/>
    <w:link w:val="af0"/>
    <w:uiPriority w:val="99"/>
    <w:semiHidden/>
    <w:unhideWhenUsed/>
    <w:rsid w:val="00463223"/>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463223"/>
    <w:rPr>
      <w:rFonts w:ascii="Segoe UI" w:hAnsi="Segoe UI" w:cs="Segoe UI"/>
      <w:sz w:val="18"/>
      <w:szCs w:val="18"/>
    </w:rPr>
  </w:style>
  <w:style w:type="character" w:styleId="af1">
    <w:name w:val="Hyperlink"/>
    <w:basedOn w:val="a0"/>
    <w:uiPriority w:val="99"/>
    <w:unhideWhenUsed/>
    <w:rsid w:val="001E5C10"/>
    <w:rPr>
      <w:color w:val="0000FF" w:themeColor="hyperlink"/>
      <w:u w:val="single"/>
    </w:rPr>
  </w:style>
  <w:style w:type="paragraph" w:styleId="af2">
    <w:name w:val="footer"/>
    <w:basedOn w:val="a"/>
    <w:link w:val="af3"/>
    <w:uiPriority w:val="99"/>
    <w:unhideWhenUsed/>
    <w:rsid w:val="00FE4D3F"/>
    <w:pPr>
      <w:tabs>
        <w:tab w:val="center" w:pos="4677"/>
        <w:tab w:val="right" w:pos="9355"/>
      </w:tabs>
      <w:spacing w:before="0" w:after="0"/>
    </w:pPr>
  </w:style>
  <w:style w:type="character" w:customStyle="1" w:styleId="af3">
    <w:name w:val="Нижний колонтитул Знак"/>
    <w:basedOn w:val="a0"/>
    <w:link w:val="af2"/>
    <w:uiPriority w:val="99"/>
    <w:rsid w:val="00FE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39482">
      <w:bodyDiv w:val="1"/>
      <w:marLeft w:val="0"/>
      <w:marRight w:val="0"/>
      <w:marTop w:val="0"/>
      <w:marBottom w:val="0"/>
      <w:divBdr>
        <w:top w:val="none" w:sz="0" w:space="0" w:color="auto"/>
        <w:left w:val="none" w:sz="0" w:space="0" w:color="auto"/>
        <w:bottom w:val="none" w:sz="0" w:space="0" w:color="auto"/>
        <w:right w:val="none" w:sz="0" w:space="0" w:color="auto"/>
      </w:divBdr>
    </w:div>
    <w:div w:id="857963327">
      <w:bodyDiv w:val="1"/>
      <w:marLeft w:val="0"/>
      <w:marRight w:val="0"/>
      <w:marTop w:val="0"/>
      <w:marBottom w:val="0"/>
      <w:divBdr>
        <w:top w:val="none" w:sz="0" w:space="0" w:color="auto"/>
        <w:left w:val="none" w:sz="0" w:space="0" w:color="auto"/>
        <w:bottom w:val="none" w:sz="0" w:space="0" w:color="auto"/>
        <w:right w:val="none" w:sz="0" w:space="0" w:color="auto"/>
      </w:divBdr>
    </w:div>
    <w:div w:id="1883519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5139</Words>
  <Characters>29294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 Ирина (Irina Tarasova)</dc:creator>
  <cp:lastModifiedBy>Гебеш Олег (Oleg Gebesh)</cp:lastModifiedBy>
  <cp:revision>8</cp:revision>
  <cp:lastPrinted>2018-07-18T08:29:00Z</cp:lastPrinted>
  <dcterms:created xsi:type="dcterms:W3CDTF">2019-06-10T09:12:00Z</dcterms:created>
  <dcterms:modified xsi:type="dcterms:W3CDTF">2019-06-10T09:49:00Z</dcterms:modified>
</cp:coreProperties>
</file>